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9D9" w:rsidRPr="008C08C6" w:rsidRDefault="00C079D9" w:rsidP="00C079D9">
      <w:pPr>
        <w:suppressAutoHyphens/>
        <w:spacing w:after="0" w:line="240" w:lineRule="auto"/>
        <w:jc w:val="center"/>
        <w:rPr>
          <w:rFonts w:ascii="Times New Roman" w:eastAsia="Times New Roman" w:hAnsi="Times New Roman" w:cs="Times New Roman"/>
          <w:b/>
          <w:sz w:val="20"/>
          <w:szCs w:val="20"/>
          <w:lang w:eastAsia="ar-SA"/>
        </w:rPr>
      </w:pPr>
      <w:r w:rsidRPr="008C08C6">
        <w:rPr>
          <w:rFonts w:ascii="Times New Roman" w:eastAsia="Times New Roman" w:hAnsi="Times New Roman" w:cs="Times New Roman"/>
          <w:b/>
          <w:sz w:val="20"/>
          <w:szCs w:val="20"/>
          <w:lang w:eastAsia="ar-SA"/>
        </w:rPr>
        <w:t>ИНФОРМАЦИОННЫЙ БЮЛЛЕТЕНЬ</w:t>
      </w:r>
    </w:p>
    <w:p w:rsidR="00C079D9" w:rsidRPr="008C08C6" w:rsidRDefault="00C079D9" w:rsidP="00C079D9">
      <w:pPr>
        <w:suppressAutoHyphens/>
        <w:spacing w:after="0" w:line="360" w:lineRule="auto"/>
        <w:jc w:val="center"/>
        <w:rPr>
          <w:rFonts w:ascii="Times New Roman" w:eastAsia="Times New Roman" w:hAnsi="Times New Roman" w:cs="Times New Roman"/>
          <w:b/>
          <w:sz w:val="20"/>
          <w:szCs w:val="20"/>
          <w:lang w:eastAsia="ar-SA"/>
        </w:rPr>
      </w:pPr>
      <w:r w:rsidRPr="008C08C6">
        <w:rPr>
          <w:rFonts w:ascii="Times New Roman" w:eastAsia="Times New Roman" w:hAnsi="Times New Roman" w:cs="Times New Roman"/>
          <w:b/>
          <w:sz w:val="20"/>
          <w:szCs w:val="20"/>
          <w:lang w:eastAsia="ar-SA"/>
        </w:rPr>
        <w:t xml:space="preserve">     ЧУКАЛЬСКОГО   СЕЛЬСКОГО ПОСЕЛЕНИЯ </w:t>
      </w:r>
    </w:p>
    <w:p w:rsidR="00C079D9" w:rsidRPr="008C08C6" w:rsidRDefault="00C079D9" w:rsidP="00C079D9">
      <w:pPr>
        <w:suppressAutoHyphens/>
        <w:spacing w:after="0" w:line="360" w:lineRule="auto"/>
        <w:jc w:val="center"/>
        <w:rPr>
          <w:rFonts w:ascii="Times New Roman" w:eastAsia="Times New Roman" w:hAnsi="Times New Roman" w:cs="Times New Roman"/>
          <w:b/>
          <w:sz w:val="20"/>
          <w:szCs w:val="20"/>
          <w:lang w:eastAsia="ar-SA"/>
        </w:rPr>
      </w:pPr>
      <w:r w:rsidRPr="008C08C6">
        <w:rPr>
          <w:rFonts w:ascii="Times New Roman" w:eastAsia="Times New Roman" w:hAnsi="Times New Roman" w:cs="Times New Roman"/>
          <w:b/>
          <w:sz w:val="20"/>
          <w:szCs w:val="20"/>
          <w:lang w:eastAsia="ar-SA"/>
        </w:rPr>
        <w:t xml:space="preserve">    АРДАТОВСКОГО МУНИЦИПАЛЬНОГО РАЙОНА</w:t>
      </w:r>
    </w:p>
    <w:p w:rsidR="00C079D9" w:rsidRPr="008C08C6" w:rsidRDefault="00C079D9" w:rsidP="00C079D9">
      <w:pPr>
        <w:suppressAutoHyphens/>
        <w:spacing w:after="0" w:line="360" w:lineRule="auto"/>
        <w:jc w:val="center"/>
        <w:rPr>
          <w:rFonts w:ascii="Times New Roman" w:eastAsia="Times New Roman" w:hAnsi="Times New Roman" w:cs="Times New Roman"/>
          <w:b/>
          <w:sz w:val="20"/>
          <w:szCs w:val="20"/>
          <w:lang w:eastAsia="ar-SA"/>
        </w:rPr>
      </w:pPr>
      <w:r w:rsidRPr="008C08C6">
        <w:rPr>
          <w:rFonts w:ascii="Times New Roman" w:eastAsia="Times New Roman" w:hAnsi="Times New Roman" w:cs="Times New Roman"/>
          <w:b/>
          <w:sz w:val="20"/>
          <w:szCs w:val="20"/>
          <w:lang w:eastAsia="ar-SA"/>
        </w:rPr>
        <w:t>РЕСПУБЛИКИ МОРДОВИЯ</w:t>
      </w:r>
    </w:p>
    <w:p w:rsidR="00C079D9" w:rsidRPr="008C08C6" w:rsidRDefault="00C079D9" w:rsidP="00C079D9">
      <w:pPr>
        <w:suppressAutoHyphens/>
        <w:spacing w:after="0" w:line="360" w:lineRule="auto"/>
        <w:jc w:val="center"/>
        <w:rPr>
          <w:rFonts w:ascii="Times New Roman" w:eastAsia="Times New Roman" w:hAnsi="Times New Roman" w:cs="Times New Roman"/>
          <w:b/>
          <w:sz w:val="20"/>
          <w:szCs w:val="20"/>
          <w:lang w:eastAsia="ar-SA"/>
        </w:rPr>
      </w:pPr>
    </w:p>
    <w:p w:rsidR="00C079D9" w:rsidRPr="008C08C6" w:rsidRDefault="00C079D9" w:rsidP="00C079D9">
      <w:pPr>
        <w:suppressAutoHyphens/>
        <w:spacing w:after="0" w:line="360" w:lineRule="auto"/>
        <w:rPr>
          <w:rFonts w:ascii="Times New Roman" w:eastAsia="Times New Roman" w:hAnsi="Times New Roman" w:cs="Times New Roman"/>
          <w:sz w:val="20"/>
          <w:szCs w:val="20"/>
          <w:lang w:eastAsia="ar-SA"/>
        </w:rPr>
      </w:pPr>
      <w:r w:rsidRPr="008C08C6">
        <w:rPr>
          <w:rFonts w:ascii="Times New Roman" w:eastAsia="Times New Roman" w:hAnsi="Times New Roman" w:cs="Times New Roman"/>
          <w:sz w:val="20"/>
          <w:szCs w:val="20"/>
          <w:lang w:eastAsia="ar-SA"/>
        </w:rPr>
        <w:t>Является официальным печатным</w:t>
      </w:r>
    </w:p>
    <w:p w:rsidR="00C079D9" w:rsidRPr="008C08C6" w:rsidRDefault="00C079D9" w:rsidP="00C079D9">
      <w:pPr>
        <w:suppressAutoHyphens/>
        <w:spacing w:after="0" w:line="360" w:lineRule="auto"/>
        <w:rPr>
          <w:rFonts w:ascii="Times New Roman" w:eastAsia="Times New Roman" w:hAnsi="Times New Roman" w:cs="Times New Roman"/>
          <w:sz w:val="20"/>
          <w:szCs w:val="20"/>
          <w:lang w:eastAsia="ar-SA"/>
        </w:rPr>
      </w:pPr>
      <w:r w:rsidRPr="008C08C6">
        <w:rPr>
          <w:rFonts w:ascii="Times New Roman" w:eastAsia="Times New Roman" w:hAnsi="Times New Roman" w:cs="Times New Roman"/>
          <w:sz w:val="20"/>
          <w:szCs w:val="20"/>
          <w:lang w:eastAsia="ar-SA"/>
        </w:rPr>
        <w:t xml:space="preserve">изданием </w:t>
      </w:r>
      <w:proofErr w:type="spellStart"/>
      <w:r w:rsidRPr="008C08C6">
        <w:rPr>
          <w:rFonts w:ascii="Times New Roman" w:eastAsia="Times New Roman" w:hAnsi="Times New Roman" w:cs="Times New Roman"/>
          <w:sz w:val="20"/>
          <w:szCs w:val="20"/>
          <w:lang w:eastAsia="ar-SA"/>
        </w:rPr>
        <w:t>Чукальского</w:t>
      </w:r>
      <w:proofErr w:type="spellEnd"/>
      <w:r w:rsidRPr="008C08C6">
        <w:rPr>
          <w:rFonts w:ascii="Times New Roman" w:eastAsia="Times New Roman" w:hAnsi="Times New Roman" w:cs="Times New Roman"/>
          <w:sz w:val="20"/>
          <w:szCs w:val="20"/>
          <w:lang w:eastAsia="ar-SA"/>
        </w:rPr>
        <w:t xml:space="preserve">  </w:t>
      </w:r>
      <w:proofErr w:type="gramStart"/>
      <w:r w:rsidRPr="008C08C6">
        <w:rPr>
          <w:rFonts w:ascii="Times New Roman" w:eastAsia="Times New Roman" w:hAnsi="Times New Roman" w:cs="Times New Roman"/>
          <w:sz w:val="20"/>
          <w:szCs w:val="20"/>
          <w:lang w:eastAsia="ar-SA"/>
        </w:rPr>
        <w:t>сельского</w:t>
      </w:r>
      <w:proofErr w:type="gramEnd"/>
      <w:r w:rsidRPr="008C08C6">
        <w:rPr>
          <w:rFonts w:ascii="Times New Roman" w:eastAsia="Times New Roman" w:hAnsi="Times New Roman" w:cs="Times New Roman"/>
          <w:sz w:val="20"/>
          <w:szCs w:val="20"/>
          <w:lang w:eastAsia="ar-SA"/>
        </w:rPr>
        <w:t xml:space="preserve"> </w:t>
      </w:r>
    </w:p>
    <w:p w:rsidR="00C079D9" w:rsidRPr="008C08C6" w:rsidRDefault="00C079D9" w:rsidP="00C079D9">
      <w:pPr>
        <w:suppressAutoHyphens/>
        <w:spacing w:after="0" w:line="360" w:lineRule="auto"/>
        <w:rPr>
          <w:rFonts w:ascii="Times New Roman" w:eastAsia="Times New Roman" w:hAnsi="Times New Roman" w:cs="Times New Roman"/>
          <w:sz w:val="20"/>
          <w:szCs w:val="20"/>
          <w:lang w:eastAsia="ar-SA"/>
        </w:rPr>
      </w:pPr>
      <w:r w:rsidRPr="008C08C6">
        <w:rPr>
          <w:rFonts w:ascii="Times New Roman" w:eastAsia="Times New Roman" w:hAnsi="Times New Roman" w:cs="Times New Roman"/>
          <w:sz w:val="20"/>
          <w:szCs w:val="20"/>
          <w:lang w:eastAsia="ar-SA"/>
        </w:rPr>
        <w:t xml:space="preserve">поселения </w:t>
      </w:r>
      <w:proofErr w:type="spellStart"/>
      <w:r w:rsidRPr="008C08C6">
        <w:rPr>
          <w:rFonts w:ascii="Times New Roman" w:eastAsia="Times New Roman" w:hAnsi="Times New Roman" w:cs="Times New Roman"/>
          <w:sz w:val="20"/>
          <w:szCs w:val="20"/>
          <w:lang w:eastAsia="ar-SA"/>
        </w:rPr>
        <w:t>Ардатовского</w:t>
      </w:r>
      <w:proofErr w:type="spellEnd"/>
      <w:r w:rsidRPr="008C08C6">
        <w:rPr>
          <w:rFonts w:ascii="Times New Roman" w:eastAsia="Times New Roman" w:hAnsi="Times New Roman" w:cs="Times New Roman"/>
          <w:sz w:val="20"/>
          <w:szCs w:val="20"/>
          <w:lang w:eastAsia="ar-SA"/>
        </w:rPr>
        <w:t xml:space="preserve"> муниципального района</w:t>
      </w:r>
    </w:p>
    <w:p w:rsidR="00C079D9" w:rsidRPr="008C08C6" w:rsidRDefault="00C079D9" w:rsidP="00C079D9">
      <w:pPr>
        <w:suppressAutoHyphens/>
        <w:spacing w:after="0" w:line="360" w:lineRule="auto"/>
        <w:rPr>
          <w:rFonts w:ascii="Times New Roman" w:eastAsia="Times New Roman" w:hAnsi="Times New Roman" w:cs="Times New Roman"/>
          <w:sz w:val="20"/>
          <w:szCs w:val="20"/>
          <w:lang w:eastAsia="ar-SA"/>
        </w:rPr>
      </w:pPr>
      <w:r w:rsidRPr="008C08C6">
        <w:rPr>
          <w:rFonts w:ascii="Times New Roman" w:eastAsia="Times New Roman" w:hAnsi="Times New Roman" w:cs="Times New Roman"/>
          <w:sz w:val="20"/>
          <w:szCs w:val="20"/>
          <w:lang w:eastAsia="ar-SA"/>
        </w:rPr>
        <w:t>Республики Мордовия</w:t>
      </w:r>
    </w:p>
    <w:p w:rsidR="00C079D9" w:rsidRPr="008C08C6" w:rsidRDefault="00C079D9" w:rsidP="00C079D9">
      <w:pPr>
        <w:pBdr>
          <w:bottom w:val="single" w:sz="8" w:space="2" w:color="000000"/>
        </w:pBdr>
        <w:suppressAutoHyphens/>
        <w:spacing w:after="0" w:line="360" w:lineRule="auto"/>
        <w:rPr>
          <w:rFonts w:ascii="Times New Roman" w:eastAsia="Times New Roman" w:hAnsi="Times New Roman" w:cs="Times New Roman"/>
          <w:sz w:val="20"/>
          <w:szCs w:val="20"/>
          <w:lang w:eastAsia="ar-SA"/>
        </w:rPr>
      </w:pPr>
      <w:r w:rsidRPr="008C08C6">
        <w:rPr>
          <w:rFonts w:ascii="Times New Roman" w:eastAsia="Times New Roman" w:hAnsi="Times New Roman" w:cs="Times New Roman"/>
          <w:sz w:val="20"/>
          <w:szCs w:val="20"/>
          <w:lang w:eastAsia="ar-SA"/>
        </w:rPr>
        <w:t xml:space="preserve">05 августа 2021  года                                                       </w:t>
      </w:r>
      <w:r w:rsidR="008C08C6">
        <w:rPr>
          <w:rFonts w:ascii="Times New Roman" w:eastAsia="Times New Roman" w:hAnsi="Times New Roman" w:cs="Times New Roman"/>
          <w:sz w:val="20"/>
          <w:szCs w:val="20"/>
          <w:lang w:eastAsia="ar-SA"/>
        </w:rPr>
        <w:t xml:space="preserve">                             № </w:t>
      </w:r>
      <w:r w:rsidRPr="008C08C6">
        <w:rPr>
          <w:rFonts w:ascii="Times New Roman" w:eastAsia="Times New Roman" w:hAnsi="Times New Roman" w:cs="Times New Roman"/>
          <w:sz w:val="20"/>
          <w:szCs w:val="20"/>
          <w:lang w:eastAsia="ar-SA"/>
        </w:rPr>
        <w:t xml:space="preserve">19                                                                                                                                                                 </w:t>
      </w:r>
    </w:p>
    <w:p w:rsidR="008C08C6" w:rsidRDefault="008C08C6" w:rsidP="00C079D9">
      <w:pPr>
        <w:spacing w:after="0" w:line="240" w:lineRule="auto"/>
        <w:ind w:firstLine="720"/>
        <w:jc w:val="center"/>
        <w:rPr>
          <w:rFonts w:ascii="Times New Roman" w:eastAsia="Calibri" w:hAnsi="Times New Roman" w:cs="Times New Roman"/>
          <w:b/>
          <w:bCs/>
          <w:sz w:val="20"/>
          <w:szCs w:val="20"/>
          <w:lang w:eastAsia="ru-RU"/>
        </w:rPr>
      </w:pPr>
    </w:p>
    <w:p w:rsidR="00C079D9" w:rsidRPr="008C08C6" w:rsidRDefault="00C079D9" w:rsidP="00C079D9">
      <w:pPr>
        <w:spacing w:after="0" w:line="240" w:lineRule="auto"/>
        <w:ind w:firstLine="720"/>
        <w:jc w:val="center"/>
        <w:rPr>
          <w:rFonts w:ascii="Times New Roman" w:eastAsia="Calibri" w:hAnsi="Times New Roman" w:cs="Times New Roman"/>
          <w:b/>
          <w:bCs/>
          <w:sz w:val="20"/>
          <w:szCs w:val="20"/>
          <w:lang w:eastAsia="ru-RU"/>
        </w:rPr>
      </w:pPr>
      <w:r w:rsidRPr="008C08C6">
        <w:rPr>
          <w:rFonts w:ascii="Times New Roman" w:eastAsia="Calibri" w:hAnsi="Times New Roman" w:cs="Times New Roman"/>
          <w:b/>
          <w:bCs/>
          <w:sz w:val="20"/>
          <w:szCs w:val="20"/>
          <w:lang w:eastAsia="ru-RU"/>
        </w:rPr>
        <w:t>ИНФОРМАЦИЯ</w:t>
      </w:r>
    </w:p>
    <w:p w:rsidR="00C079D9" w:rsidRPr="008C08C6" w:rsidRDefault="00C079D9" w:rsidP="00C079D9">
      <w:pPr>
        <w:spacing w:after="0" w:line="240" w:lineRule="auto"/>
        <w:ind w:firstLine="720"/>
        <w:jc w:val="center"/>
        <w:rPr>
          <w:rFonts w:ascii="Times New Roman" w:eastAsia="Calibri" w:hAnsi="Times New Roman" w:cs="Times New Roman"/>
          <w:b/>
          <w:bCs/>
          <w:sz w:val="20"/>
          <w:szCs w:val="20"/>
          <w:lang w:eastAsia="ru-RU"/>
        </w:rPr>
      </w:pPr>
      <w:r w:rsidRPr="008C08C6">
        <w:rPr>
          <w:rFonts w:ascii="Times New Roman" w:eastAsia="Calibri" w:hAnsi="Times New Roman" w:cs="Times New Roman"/>
          <w:b/>
          <w:bCs/>
          <w:sz w:val="20"/>
          <w:szCs w:val="20"/>
          <w:lang w:eastAsia="ru-RU"/>
        </w:rPr>
        <w:t xml:space="preserve">Прокуратуры </w:t>
      </w:r>
      <w:proofErr w:type="spellStart"/>
      <w:r w:rsidRPr="008C08C6">
        <w:rPr>
          <w:rFonts w:ascii="Times New Roman" w:eastAsia="Calibri" w:hAnsi="Times New Roman" w:cs="Times New Roman"/>
          <w:b/>
          <w:bCs/>
          <w:sz w:val="20"/>
          <w:szCs w:val="20"/>
          <w:lang w:eastAsia="ru-RU"/>
        </w:rPr>
        <w:t>Ардатовского</w:t>
      </w:r>
      <w:proofErr w:type="spellEnd"/>
      <w:r w:rsidRPr="008C08C6">
        <w:rPr>
          <w:rFonts w:ascii="Times New Roman" w:eastAsia="Calibri" w:hAnsi="Times New Roman" w:cs="Times New Roman"/>
          <w:b/>
          <w:bCs/>
          <w:sz w:val="20"/>
          <w:szCs w:val="20"/>
          <w:lang w:eastAsia="ru-RU"/>
        </w:rPr>
        <w:t xml:space="preserve"> района</w:t>
      </w:r>
    </w:p>
    <w:p w:rsidR="00947BB5" w:rsidRPr="008C08C6" w:rsidRDefault="00947BB5" w:rsidP="00C079D9">
      <w:pPr>
        <w:jc w:val="center"/>
        <w:rPr>
          <w:sz w:val="20"/>
          <w:szCs w:val="20"/>
        </w:rPr>
      </w:pPr>
    </w:p>
    <w:p w:rsidR="00C079D9" w:rsidRPr="008C08C6" w:rsidRDefault="008C08C6" w:rsidP="00C079D9">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r w:rsidR="00C079D9" w:rsidRPr="008C08C6">
        <w:rPr>
          <w:rFonts w:ascii="Times New Roman" w:eastAsia="Times New Roman" w:hAnsi="Times New Roman" w:cs="Times New Roman"/>
          <w:b/>
          <w:sz w:val="20"/>
          <w:szCs w:val="20"/>
          <w:lang w:eastAsia="ru-RU"/>
        </w:rPr>
        <w:t>«Осторожно, компьютер ….?!!!!!!»</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proofErr w:type="gramStart"/>
      <w:r w:rsidRPr="008C08C6">
        <w:rPr>
          <w:rFonts w:ascii="Times New Roman" w:eastAsia="Times New Roman" w:hAnsi="Times New Roman" w:cs="Times New Roman"/>
          <w:sz w:val="20"/>
          <w:szCs w:val="20"/>
          <w:lang w:eastAsia="ru-RU"/>
        </w:rPr>
        <w:t>Преступления в сфере информационных технологий включают как распространение вредоносных программ, взлом паролей, кражу номеров банковских карт н других банковских реквизитов, так и распространение противоправной информации (клеветы, материалов порнографического характера, материалов возбуждающих межнациональную и межрелигиозную вражду и т.д.) через Интернет, а также вредоносное вмешательство через компьютерные сети в работу различных систем.</w:t>
      </w:r>
      <w:proofErr w:type="gramEnd"/>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 предметом которых являются информация и компьютерные средства.</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Ответственность за совершение указанных преступлений предусмотрена главой 28 Уголовного кодекса Российской Федерации.</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По Уголовному кодексу Российской Федерации преступлениями в сфере компьютерной информации являются:</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 неправомерный доступ к компьютерной информации (ст. 272 УК РФ),</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 создание, использование и распространение вредоносных компьютерных программ (ст. 273 УК РФ),</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 нарушение правил эксплуатации сре</w:t>
      </w:r>
      <w:proofErr w:type="gramStart"/>
      <w:r w:rsidRPr="008C08C6">
        <w:rPr>
          <w:rFonts w:ascii="Times New Roman" w:eastAsia="Times New Roman" w:hAnsi="Times New Roman" w:cs="Times New Roman"/>
          <w:sz w:val="20"/>
          <w:szCs w:val="20"/>
          <w:lang w:eastAsia="ru-RU"/>
        </w:rPr>
        <w:t>дств хр</w:t>
      </w:r>
      <w:proofErr w:type="gramEnd"/>
      <w:r w:rsidRPr="008C08C6">
        <w:rPr>
          <w:rFonts w:ascii="Times New Roman" w:eastAsia="Times New Roman" w:hAnsi="Times New Roman" w:cs="Times New Roman"/>
          <w:sz w:val="20"/>
          <w:szCs w:val="20"/>
          <w:lang w:eastAsia="ru-RU"/>
        </w:rPr>
        <w:t>анения, обработки или передачи компьютерной информации и информационно-телекоммуникационных сетей и распространение порнографии (ст. 274 УК РФ).</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proofErr w:type="gramStart"/>
      <w:r w:rsidRPr="008C08C6">
        <w:rPr>
          <w:rFonts w:ascii="Times New Roman" w:eastAsia="Times New Roman" w:hAnsi="Times New Roman" w:cs="Times New Roman"/>
          <w:sz w:val="20"/>
          <w:szCs w:val="20"/>
          <w:lang w:eastAsia="ru-RU"/>
        </w:rPr>
        <w:t>Общественная опасность противоправных действий в области электронной техники и информационных технологий выражается в том, что они могут повлечь за собой нарушение деятельности автоматизированных систем управления и контроля различных объектов, серьезное нарушение работы ЭВМ и их систем, несанкционированные действия по уничтожению, модификации, искажению, копированию информации и информационных ресурсов, иные формы незаконного вмешательства в информационные системы, которые способны вызвать тяжкие и необратимые</w:t>
      </w:r>
      <w:proofErr w:type="gramEnd"/>
      <w:r w:rsidRPr="008C08C6">
        <w:rPr>
          <w:rFonts w:ascii="Times New Roman" w:eastAsia="Times New Roman" w:hAnsi="Times New Roman" w:cs="Times New Roman"/>
          <w:sz w:val="20"/>
          <w:szCs w:val="20"/>
          <w:lang w:eastAsia="ru-RU"/>
        </w:rPr>
        <w:t xml:space="preserve"> последствия.</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Будьте внимательны!!! Но если все же в отношении Вас будут совершены вышеуказанные преступления, незамедлительно обращайтесь в полицию.</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p>
    <w:p w:rsidR="00C079D9" w:rsidRPr="008C08C6" w:rsidRDefault="00C079D9" w:rsidP="00C079D9">
      <w:pPr>
        <w:spacing w:after="0" w:line="240" w:lineRule="auto"/>
        <w:jc w:val="center"/>
        <w:rPr>
          <w:rFonts w:ascii="Times New Roman" w:eastAsia="Times New Roman" w:hAnsi="Times New Roman" w:cs="Times New Roman"/>
          <w:b/>
          <w:sz w:val="20"/>
          <w:szCs w:val="20"/>
          <w:lang w:eastAsia="ru-RU"/>
        </w:rPr>
      </w:pPr>
    </w:p>
    <w:p w:rsidR="008C08C6" w:rsidRDefault="008C08C6" w:rsidP="00C079D9">
      <w:pPr>
        <w:spacing w:after="0" w:line="240" w:lineRule="auto"/>
        <w:jc w:val="center"/>
        <w:rPr>
          <w:rFonts w:ascii="Times New Roman" w:eastAsia="Times New Roman" w:hAnsi="Times New Roman" w:cs="Times New Roman"/>
          <w:b/>
          <w:sz w:val="20"/>
          <w:szCs w:val="20"/>
          <w:lang w:eastAsia="ru-RU"/>
        </w:rPr>
      </w:pPr>
    </w:p>
    <w:p w:rsidR="00C079D9" w:rsidRPr="008C08C6" w:rsidRDefault="00C079D9" w:rsidP="00C079D9">
      <w:pPr>
        <w:spacing w:after="0" w:line="240" w:lineRule="auto"/>
        <w:jc w:val="center"/>
        <w:rPr>
          <w:rFonts w:ascii="Times New Roman" w:eastAsia="Times New Roman" w:hAnsi="Times New Roman" w:cs="Times New Roman"/>
          <w:b/>
          <w:sz w:val="20"/>
          <w:szCs w:val="20"/>
          <w:lang w:eastAsia="ru-RU"/>
        </w:rPr>
      </w:pPr>
      <w:bookmarkStart w:id="0" w:name="_GoBack"/>
      <w:bookmarkEnd w:id="0"/>
      <w:r w:rsidRPr="008C08C6">
        <w:rPr>
          <w:rFonts w:ascii="Times New Roman" w:eastAsia="Times New Roman" w:hAnsi="Times New Roman" w:cs="Times New Roman"/>
          <w:b/>
          <w:sz w:val="20"/>
          <w:szCs w:val="20"/>
          <w:lang w:eastAsia="ru-RU"/>
        </w:rPr>
        <w:t>«Склонится или не склонится ….?!!!!!!»</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Статьей 230 Уголовного кодекса Российской Федерации предусмотрена уголовная ответственность за склонение к употреблению наркотических средств и психотропных веществ.</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Под склонением к потреблению наркотических средств, психотропных веществ и их аналогов понимаются любые активные умышленные действия, направленные на возбуждение у другого лица желания к их потреблению: уговоры, предложения, дача совета, обман и т.д.</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 xml:space="preserve">Являясь разновидностью распространения наркотических и психотропных веществ, склонение к их употреблению представляет собой повышенную общественную опасность, </w:t>
      </w:r>
      <w:proofErr w:type="gramStart"/>
      <w:r w:rsidRPr="008C08C6">
        <w:rPr>
          <w:rFonts w:ascii="Times New Roman" w:eastAsia="Times New Roman" w:hAnsi="Times New Roman" w:cs="Times New Roman"/>
          <w:sz w:val="20"/>
          <w:szCs w:val="20"/>
          <w:lang w:eastAsia="ru-RU"/>
        </w:rPr>
        <w:t>поскольку</w:t>
      </w:r>
      <w:proofErr w:type="gramEnd"/>
      <w:r w:rsidRPr="008C08C6">
        <w:rPr>
          <w:rFonts w:ascii="Times New Roman" w:eastAsia="Times New Roman" w:hAnsi="Times New Roman" w:cs="Times New Roman"/>
          <w:sz w:val="20"/>
          <w:szCs w:val="20"/>
          <w:lang w:eastAsia="ru-RU"/>
        </w:rPr>
        <w:t xml:space="preserve"> таким образом </w:t>
      </w:r>
      <w:r w:rsidRPr="008C08C6">
        <w:rPr>
          <w:rFonts w:ascii="Times New Roman" w:eastAsia="Times New Roman" w:hAnsi="Times New Roman" w:cs="Times New Roman"/>
          <w:sz w:val="20"/>
          <w:szCs w:val="20"/>
          <w:lang w:eastAsia="ru-RU"/>
        </w:rPr>
        <w:lastRenderedPageBreak/>
        <w:t>расширяет среду людей, зависимых от наркотических средств или психотропных веществ, особенно из числа несовершеннолетних и молодых людей.</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Ответственность за данное преступление наступает с 16 лет.</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Данное преступление (за исключением повлекших по неосторожности смерть потерпевшего или иные тяжкие последствия) считается оконченным с начала совершения действий по возбуждению желания у другого лица потребить наркотические средства, психотропные вещества или их аналоги. При этом не имеет значения, вызвали действия виновного желание потребить их или нет, употребило склоняемое лицо эти средства (вещества) или нет.</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За совершение противоправных действий по склонению к потреблению наркотических средств, психотропных веществ и их аналогов законодатель предусмотрел максимальное наказание в виде лишения свободы на срок от 3 до 5 лет.</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r w:rsidRPr="008C08C6">
        <w:rPr>
          <w:rFonts w:ascii="Times New Roman" w:eastAsia="Times New Roman" w:hAnsi="Times New Roman" w:cs="Times New Roman"/>
          <w:sz w:val="20"/>
          <w:szCs w:val="20"/>
          <w:lang w:eastAsia="ru-RU"/>
        </w:rPr>
        <w:t xml:space="preserve">За совершение тех же деяний группой лиц по предварительному сговору или организованной группой, а также в отношении двух или более лиц, или с применением насилия или с угрозой его применения, предусмотрено наказание от 5 до 10 лет лишения свободы </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proofErr w:type="gramStart"/>
      <w:r w:rsidRPr="008C08C6">
        <w:rPr>
          <w:rFonts w:ascii="Times New Roman" w:eastAsia="Times New Roman" w:hAnsi="Times New Roman" w:cs="Times New Roman"/>
          <w:sz w:val="20"/>
          <w:szCs w:val="20"/>
          <w:lang w:eastAsia="ru-RU"/>
        </w:rPr>
        <w:t>В том случае если вышеприведенные действия совершены в отношении несовершеннолетнего, либо повлекли по неосторожности смерть потерпевшего или иные тяжкие последствия, то виновному грозит лишение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w:t>
      </w:r>
      <w:proofErr w:type="gramEnd"/>
      <w:r w:rsidRPr="008C08C6">
        <w:rPr>
          <w:rFonts w:ascii="Times New Roman" w:eastAsia="Times New Roman" w:hAnsi="Times New Roman" w:cs="Times New Roman"/>
          <w:sz w:val="20"/>
          <w:szCs w:val="20"/>
          <w:lang w:eastAsia="ru-RU"/>
        </w:rPr>
        <w:t xml:space="preserve"> без такового.</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p>
    <w:p w:rsidR="00C079D9" w:rsidRPr="008C08C6" w:rsidRDefault="00C079D9" w:rsidP="00C079D9">
      <w:pPr>
        <w:spacing w:after="0" w:line="240" w:lineRule="auto"/>
        <w:ind w:firstLine="709"/>
        <w:jc w:val="both"/>
        <w:rPr>
          <w:rFonts w:ascii="Times New Roman" w:eastAsia="Times New Roman" w:hAnsi="Times New Roman" w:cs="Times New Roman"/>
          <w:b/>
          <w:sz w:val="20"/>
          <w:szCs w:val="20"/>
          <w:lang w:eastAsia="ru-RU"/>
        </w:rPr>
      </w:pPr>
      <w:r w:rsidRPr="008C08C6">
        <w:rPr>
          <w:rFonts w:ascii="Times New Roman" w:eastAsia="Times New Roman" w:hAnsi="Times New Roman" w:cs="Times New Roman"/>
          <w:b/>
          <w:sz w:val="20"/>
          <w:szCs w:val="20"/>
          <w:lang w:eastAsia="ru-RU"/>
        </w:rPr>
        <w:t>Будьте внимательны!!! Употребление наркотических сре</w:t>
      </w:r>
      <w:proofErr w:type="gramStart"/>
      <w:r w:rsidRPr="008C08C6">
        <w:rPr>
          <w:rFonts w:ascii="Times New Roman" w:eastAsia="Times New Roman" w:hAnsi="Times New Roman" w:cs="Times New Roman"/>
          <w:b/>
          <w:sz w:val="20"/>
          <w:szCs w:val="20"/>
          <w:lang w:eastAsia="ru-RU"/>
        </w:rPr>
        <w:t>дств чр</w:t>
      </w:r>
      <w:proofErr w:type="gramEnd"/>
      <w:r w:rsidRPr="008C08C6">
        <w:rPr>
          <w:rFonts w:ascii="Times New Roman" w:eastAsia="Times New Roman" w:hAnsi="Times New Roman" w:cs="Times New Roman"/>
          <w:b/>
          <w:sz w:val="20"/>
          <w:szCs w:val="20"/>
          <w:lang w:eastAsia="ru-RU"/>
        </w:rPr>
        <w:t xml:space="preserve">евато крайне негативными последствиями. Особую опасность вызывает склонение несовершеннолетних в данный вид человеческого порока. В </w:t>
      </w:r>
      <w:proofErr w:type="gramStart"/>
      <w:r w:rsidRPr="008C08C6">
        <w:rPr>
          <w:rFonts w:ascii="Times New Roman" w:eastAsia="Times New Roman" w:hAnsi="Times New Roman" w:cs="Times New Roman"/>
          <w:b/>
          <w:sz w:val="20"/>
          <w:szCs w:val="20"/>
          <w:lang w:eastAsia="ru-RU"/>
        </w:rPr>
        <w:t>связи</w:t>
      </w:r>
      <w:proofErr w:type="gramEnd"/>
      <w:r w:rsidRPr="008C08C6">
        <w:rPr>
          <w:rFonts w:ascii="Times New Roman" w:eastAsia="Times New Roman" w:hAnsi="Times New Roman" w:cs="Times New Roman"/>
          <w:b/>
          <w:sz w:val="20"/>
          <w:szCs w:val="20"/>
          <w:lang w:eastAsia="ru-RU"/>
        </w:rPr>
        <w:t xml:space="preserve"> с чем просим Вас помочь остановить лиц, занимающихся данным видом злодеяния, обратившись в правоохранительные органы по известным Вам фактам такой деятельности.</w:t>
      </w:r>
    </w:p>
    <w:p w:rsidR="00C079D9" w:rsidRPr="008C08C6" w:rsidRDefault="00C079D9" w:rsidP="00C079D9">
      <w:pPr>
        <w:spacing w:after="0" w:line="240" w:lineRule="auto"/>
        <w:ind w:firstLine="709"/>
        <w:jc w:val="both"/>
        <w:rPr>
          <w:rFonts w:ascii="Times New Roman" w:eastAsia="Times New Roman" w:hAnsi="Times New Roman" w:cs="Times New Roman"/>
          <w:sz w:val="20"/>
          <w:szCs w:val="20"/>
          <w:lang w:eastAsia="ru-RU"/>
        </w:rPr>
      </w:pPr>
    </w:p>
    <w:p w:rsidR="00C079D9" w:rsidRPr="008C08C6" w:rsidRDefault="00C079D9" w:rsidP="00C079D9">
      <w:pPr>
        <w:pBdr>
          <w:bottom w:val="single" w:sz="12" w:space="1" w:color="auto"/>
        </w:pBdr>
        <w:spacing w:after="0" w:line="240" w:lineRule="auto"/>
        <w:rPr>
          <w:rFonts w:ascii="Times New Roman" w:eastAsia="Calibri" w:hAnsi="Times New Roman" w:cs="Times New Roman"/>
          <w:sz w:val="20"/>
          <w:szCs w:val="20"/>
          <w:lang w:eastAsia="ru-RU"/>
        </w:rPr>
      </w:pPr>
    </w:p>
    <w:p w:rsidR="00C079D9" w:rsidRPr="008C08C6" w:rsidRDefault="00C079D9" w:rsidP="00C079D9">
      <w:pPr>
        <w:suppressAutoHyphens/>
        <w:spacing w:after="0" w:line="360" w:lineRule="auto"/>
        <w:jc w:val="both"/>
        <w:rPr>
          <w:rFonts w:ascii="Times New Roman" w:eastAsia="Times New Roman" w:hAnsi="Times New Roman" w:cs="Times New Roman"/>
          <w:sz w:val="20"/>
          <w:szCs w:val="20"/>
          <w:lang w:eastAsia="ar-SA"/>
        </w:rPr>
      </w:pPr>
      <w:r w:rsidRPr="008C08C6">
        <w:rPr>
          <w:rFonts w:ascii="Times New Roman" w:eastAsia="Times New Roman" w:hAnsi="Times New Roman" w:cs="Times New Roman"/>
          <w:sz w:val="20"/>
          <w:szCs w:val="20"/>
          <w:lang w:eastAsia="ar-SA"/>
        </w:rPr>
        <w:t xml:space="preserve">Информационный бюллетень </w:t>
      </w:r>
      <w:proofErr w:type="spellStart"/>
      <w:r w:rsidRPr="008C08C6">
        <w:rPr>
          <w:rFonts w:ascii="Times New Roman" w:eastAsia="Times New Roman" w:hAnsi="Times New Roman" w:cs="Times New Roman"/>
          <w:sz w:val="20"/>
          <w:szCs w:val="20"/>
          <w:lang w:eastAsia="ar-SA"/>
        </w:rPr>
        <w:t>Чукальского</w:t>
      </w:r>
      <w:proofErr w:type="spellEnd"/>
      <w:r w:rsidRPr="008C08C6">
        <w:rPr>
          <w:rFonts w:ascii="Times New Roman" w:eastAsia="Times New Roman" w:hAnsi="Times New Roman" w:cs="Times New Roman"/>
          <w:sz w:val="20"/>
          <w:szCs w:val="20"/>
          <w:lang w:eastAsia="ar-SA"/>
        </w:rPr>
        <w:t xml:space="preserve"> сельского поселения </w:t>
      </w:r>
      <w:proofErr w:type="spellStart"/>
      <w:r w:rsidRPr="008C08C6">
        <w:rPr>
          <w:rFonts w:ascii="Times New Roman" w:eastAsia="Times New Roman" w:hAnsi="Times New Roman" w:cs="Times New Roman"/>
          <w:sz w:val="20"/>
          <w:szCs w:val="20"/>
          <w:lang w:eastAsia="ar-SA"/>
        </w:rPr>
        <w:t>Ардатовского</w:t>
      </w:r>
      <w:proofErr w:type="spellEnd"/>
      <w:r w:rsidRPr="008C08C6">
        <w:rPr>
          <w:rFonts w:ascii="Times New Roman" w:eastAsia="Times New Roman" w:hAnsi="Times New Roman" w:cs="Times New Roman"/>
          <w:sz w:val="20"/>
          <w:szCs w:val="20"/>
          <w:lang w:eastAsia="ar-SA"/>
        </w:rPr>
        <w:t xml:space="preserve"> муниципального района  №19 от  05.08. 2021 года</w:t>
      </w:r>
    </w:p>
    <w:p w:rsidR="00C079D9" w:rsidRPr="008C08C6" w:rsidRDefault="00C079D9" w:rsidP="00C079D9">
      <w:pPr>
        <w:suppressAutoHyphens/>
        <w:spacing w:after="0" w:line="360" w:lineRule="auto"/>
        <w:jc w:val="both"/>
        <w:rPr>
          <w:rFonts w:ascii="Times New Roman" w:eastAsia="Times New Roman" w:hAnsi="Times New Roman" w:cs="Times New Roman"/>
          <w:sz w:val="20"/>
          <w:szCs w:val="20"/>
          <w:lang w:eastAsia="ar-SA"/>
        </w:rPr>
      </w:pPr>
      <w:r w:rsidRPr="008C08C6">
        <w:rPr>
          <w:rFonts w:ascii="Times New Roman" w:eastAsia="Times New Roman" w:hAnsi="Times New Roman" w:cs="Times New Roman"/>
          <w:sz w:val="20"/>
          <w:szCs w:val="20"/>
          <w:lang w:eastAsia="ar-SA"/>
        </w:rPr>
        <w:t xml:space="preserve">Учредитель: Совет депутатов </w:t>
      </w:r>
      <w:proofErr w:type="spellStart"/>
      <w:r w:rsidRPr="008C08C6">
        <w:rPr>
          <w:rFonts w:ascii="Times New Roman" w:eastAsia="Times New Roman" w:hAnsi="Times New Roman" w:cs="Times New Roman"/>
          <w:sz w:val="20"/>
          <w:szCs w:val="20"/>
          <w:lang w:eastAsia="ar-SA"/>
        </w:rPr>
        <w:t>Чукальского</w:t>
      </w:r>
      <w:proofErr w:type="spellEnd"/>
      <w:r w:rsidRPr="008C08C6">
        <w:rPr>
          <w:rFonts w:ascii="Times New Roman" w:eastAsia="Times New Roman" w:hAnsi="Times New Roman" w:cs="Times New Roman"/>
          <w:sz w:val="20"/>
          <w:szCs w:val="20"/>
          <w:lang w:eastAsia="ar-SA"/>
        </w:rPr>
        <w:t xml:space="preserve"> сельского поселения </w:t>
      </w:r>
      <w:proofErr w:type="spellStart"/>
      <w:r w:rsidRPr="008C08C6">
        <w:rPr>
          <w:rFonts w:ascii="Times New Roman" w:eastAsia="Times New Roman" w:hAnsi="Times New Roman" w:cs="Times New Roman"/>
          <w:sz w:val="20"/>
          <w:szCs w:val="20"/>
          <w:lang w:eastAsia="ar-SA"/>
        </w:rPr>
        <w:t>Ардатовского</w:t>
      </w:r>
      <w:proofErr w:type="spellEnd"/>
      <w:r w:rsidRPr="008C08C6">
        <w:rPr>
          <w:rFonts w:ascii="Times New Roman" w:eastAsia="Times New Roman" w:hAnsi="Times New Roman" w:cs="Times New Roman"/>
          <w:sz w:val="20"/>
          <w:szCs w:val="20"/>
          <w:lang w:eastAsia="ar-SA"/>
        </w:rPr>
        <w:t xml:space="preserve"> муниципального района Р.М. Тираж 3 экз.</w:t>
      </w:r>
    </w:p>
    <w:p w:rsidR="00C079D9" w:rsidRPr="008C08C6" w:rsidRDefault="00C079D9" w:rsidP="00C079D9">
      <w:pPr>
        <w:jc w:val="center"/>
        <w:rPr>
          <w:sz w:val="20"/>
          <w:szCs w:val="20"/>
        </w:rPr>
      </w:pPr>
    </w:p>
    <w:sectPr w:rsidR="00C079D9" w:rsidRPr="008C08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9D9"/>
    <w:rsid w:val="008C08C6"/>
    <w:rsid w:val="00947BB5"/>
    <w:rsid w:val="00C079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9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9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797</Words>
  <Characters>4548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2021-08-05T12:10:00Z</dcterms:created>
  <dcterms:modified xsi:type="dcterms:W3CDTF">2021-08-05T12:16:00Z</dcterms:modified>
</cp:coreProperties>
</file>