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587" w:rsidRPr="005C6587" w:rsidRDefault="005C6587" w:rsidP="007C7074">
      <w:pPr>
        <w:shd w:val="clear" w:color="auto" w:fill="FFFFFF"/>
        <w:spacing w:line="345" w:lineRule="atLeast"/>
        <w:jc w:val="center"/>
        <w:rPr>
          <w:rFonts w:ascii="Times New Roman" w:eastAsia="Times New Roman" w:hAnsi="Times New Roman" w:cs="Times New Roman"/>
          <w:b/>
          <w:bCs/>
          <w:color w:val="1A0DAB"/>
          <w:sz w:val="28"/>
          <w:szCs w:val="28"/>
          <w:lang w:eastAsia="ru-RU"/>
        </w:rPr>
      </w:pP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</w:t>
      </w:r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B11A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Чукальского</w:t>
      </w:r>
      <w:proofErr w:type="spellEnd"/>
      <w:r w:rsidR="00FE5D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Ардатовского</w:t>
      </w:r>
      <w:proofErr w:type="spellEnd"/>
      <w:r w:rsidRPr="005C65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предупреждает об ответственности</w:t>
      </w:r>
      <w:r w:rsidRPr="005C6587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 нарушение требований пожарной безопасности</w:t>
      </w:r>
      <w:r w:rsidR="00335853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на территории Ардатовского муниципального района Республики Мордовия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5C6587" w:rsidRDefault="005C6587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</w:p>
    <w:p w:rsidR="007C7074" w:rsidRPr="007C7074" w:rsidRDefault="008262E4" w:rsidP="007C7074">
      <w:pPr>
        <w:shd w:val="clear" w:color="auto" w:fill="FFFFFF"/>
        <w:spacing w:line="345" w:lineRule="atLeast"/>
        <w:jc w:val="center"/>
        <w:rPr>
          <w:rFonts w:ascii="Arial" w:eastAsia="Times New Roman" w:hAnsi="Arial" w:cs="Arial"/>
          <w:b/>
          <w:bCs/>
          <w:color w:val="1A0DAB"/>
          <w:sz w:val="27"/>
          <w:szCs w:val="27"/>
          <w:lang w:eastAsia="ru-RU"/>
        </w:rPr>
      </w:pPr>
      <w:hyperlink r:id="rId4" w:history="1"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 xml:space="preserve">"Кодекс Российской Федерации об административных </w:t>
        </w:r>
        <w:bookmarkStart w:id="0" w:name="_GoBack"/>
        <w:bookmarkEnd w:id="0"/>
        <w:r w:rsidR="007C7074" w:rsidRPr="007C7074">
          <w:rPr>
            <w:rFonts w:ascii="Arial" w:eastAsia="Times New Roman" w:hAnsi="Arial" w:cs="Arial"/>
            <w:b/>
            <w:bCs/>
            <w:color w:val="1A0DAB"/>
            <w:sz w:val="27"/>
            <w:szCs w:val="27"/>
            <w:u w:val="single"/>
            <w:lang w:eastAsia="ru-RU"/>
          </w:rPr>
          <w:t>правонарушениях" от 30.12.2001 N 195-ФЗ (ред. от 18.03.2023)</w:t>
        </w:r>
      </w:hyperlink>
    </w:p>
    <w:p w:rsidR="007C7074" w:rsidRPr="007C7074" w:rsidRDefault="007C7074" w:rsidP="007C7074">
      <w:pPr>
        <w:shd w:val="clear" w:color="auto" w:fill="FFFFFF"/>
        <w:spacing w:after="0" w:line="450" w:lineRule="atLeast"/>
        <w:outlineLvl w:val="0"/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</w:pPr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КоАП РФ Статья 20.4. Нарушение </w:t>
      </w:r>
      <w:hyperlink r:id="rId5" w:history="1">
        <w:r w:rsidRPr="007C7074">
          <w:rPr>
            <w:rFonts w:ascii="Arial" w:eastAsia="Times New Roman" w:hAnsi="Arial" w:cs="Arial"/>
            <w:b/>
            <w:bCs/>
            <w:color w:val="1A0DAB"/>
            <w:kern w:val="36"/>
            <w:sz w:val="30"/>
            <w:szCs w:val="30"/>
            <w:u w:val="single"/>
            <w:lang w:eastAsia="ru-RU"/>
          </w:rPr>
          <w:t>требований</w:t>
        </w:r>
      </w:hyperlink>
      <w:r w:rsidRPr="007C7074">
        <w:rPr>
          <w:rFonts w:ascii="Arial" w:eastAsia="Times New Roman" w:hAnsi="Arial" w:cs="Arial"/>
          <w:b/>
          <w:bCs/>
          <w:color w:val="000000"/>
          <w:kern w:val="36"/>
          <w:sz w:val="30"/>
          <w:szCs w:val="30"/>
          <w:lang w:eastAsia="ru-RU"/>
        </w:rPr>
        <w:t> пожарной безопасности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Нарушение требо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ваний пожарной безопасности, за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исключением случаев, предусмотренных </w:t>
      </w:r>
      <w:hyperlink r:id="rId6" w:anchor="dst24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статьями 8.32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7" w:anchor="dst15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11.16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настоящего Кодекса и </w:t>
      </w:r>
      <w:hyperlink r:id="rId8" w:anchor="dst2697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частями 6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9" w:anchor="dst3831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6.1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0" w:anchor="dst2699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7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настоящей статьи, -</w:t>
      </w:r>
      <w:r w:rsidR="005C6587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влечет предупреждение или наложение административного штрафа на граждан в размере от пяти тысяч до пятнадцати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двадцати тысяч до тридцати тысяч рублей; на лиц, осуществляющих предпринимательскую деятельность без образования юридического лица, - от сорока тысяч до шестидесяти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трехсот тысяч до четырехсот тысяч рублей.</w:t>
      </w:r>
    </w:p>
    <w:p w:rsidR="00335853" w:rsidRDefault="007C7074" w:rsidP="00335853">
      <w:pPr>
        <w:shd w:val="clear" w:color="auto" w:fill="FFFFFF"/>
        <w:spacing w:after="0" w:line="360" w:lineRule="atLeast"/>
        <w:ind w:firstLine="709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Те же действия, совершенные в условиях </w:t>
      </w:r>
      <w:hyperlink r:id="rId11" w:anchor="dst100306" w:history="1">
        <w:r w:rsidRPr="007C7074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особого противопожарного режима</w:t>
        </w:r>
      </w:hyperlink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, -влекут наложение административного штрафа на граждан в размере от десяти тысяч до двадцати тысяч рублей; </w:t>
      </w:r>
    </w:p>
    <w:p w:rsidR="00335853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на должностных лиц - от тридцати тысяч до шестидесяти тысяч рублей; на лиц, осуществляющих предпринимательскую деятельность без образования юридического лица, - от шестидесяти тысяч до восьмидесяти тысяч рублей; </w:t>
      </w:r>
    </w:p>
    <w:p w:rsidR="007C7074" w:rsidRPr="007C7074" w:rsidRDefault="007C7074" w:rsidP="00335853">
      <w:pPr>
        <w:shd w:val="clear" w:color="auto" w:fill="FFFFFF"/>
        <w:spacing w:after="0" w:line="360" w:lineRule="atLeast"/>
        <w:ind w:firstLine="708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7C707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на юридических лиц - от четырехсот тысяч до восьмисот тысяч рублей.</w:t>
      </w:r>
    </w:p>
    <w:p w:rsidR="007C7074" w:rsidRPr="007C7074" w:rsidRDefault="007C7074" w:rsidP="007C7074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681F5E" w:rsidRDefault="00681F5E"/>
    <w:p w:rsidR="005C6587" w:rsidRDefault="005C6587"/>
    <w:p w:rsidR="005C6587" w:rsidRDefault="005C6587"/>
    <w:p w:rsidR="005C6587" w:rsidRDefault="005C6587"/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Отдел ГО,ЧС администрации</w:t>
      </w:r>
    </w:p>
    <w:p w:rsidR="005C6587" w:rsidRPr="005C6587" w:rsidRDefault="005C6587" w:rsidP="005C658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C6587">
        <w:rPr>
          <w:rFonts w:ascii="Times New Roman" w:hAnsi="Times New Roman" w:cs="Times New Roman"/>
          <w:sz w:val="24"/>
          <w:szCs w:val="24"/>
        </w:rPr>
        <w:t>Ардатовского муниципального района</w:t>
      </w:r>
    </w:p>
    <w:sectPr w:rsidR="005C6587" w:rsidRPr="005C6587" w:rsidSect="00073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481257"/>
    <w:rsid w:val="000738BF"/>
    <w:rsid w:val="00335853"/>
    <w:rsid w:val="00481257"/>
    <w:rsid w:val="005C6587"/>
    <w:rsid w:val="00681F5E"/>
    <w:rsid w:val="00775BF2"/>
    <w:rsid w:val="007C7074"/>
    <w:rsid w:val="008262E4"/>
    <w:rsid w:val="008823DC"/>
    <w:rsid w:val="00B11A5A"/>
    <w:rsid w:val="00FE5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915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469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7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21138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37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58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5953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5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464490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18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141421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1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78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5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62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594992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03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42364/9a42a7dcbc6d4d4b091d2e491b723161b4912163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42364/be5354a8079bd0b55f654308b9c4a5b2d08c18de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42364/3451df28a5d84be6817928ab88c3da04bb25404e/" TargetMode="External"/><Relationship Id="rId11" Type="http://schemas.openxmlformats.org/officeDocument/2006/relationships/hyperlink" Target="https://www.consultant.ru/document/cons_doc_LAW_436367/2dafcc9f8f2d8b800512e96ec8914d9155752f96/" TargetMode="External"/><Relationship Id="rId5" Type="http://schemas.openxmlformats.org/officeDocument/2006/relationships/hyperlink" Target="https://www.consultant.ru/document/cons_doc_LAW_106125/" TargetMode="External"/><Relationship Id="rId10" Type="http://schemas.openxmlformats.org/officeDocument/2006/relationships/hyperlink" Target="https://www.consultant.ru/document/cons_doc_LAW_442364/9a42a7dcbc6d4d4b091d2e491b723161b4912163/" TargetMode="External"/><Relationship Id="rId4" Type="http://schemas.openxmlformats.org/officeDocument/2006/relationships/hyperlink" Target="https://www.consultant.ru/document/cons_doc_LAW_34661/" TargetMode="External"/><Relationship Id="rId9" Type="http://schemas.openxmlformats.org/officeDocument/2006/relationships/hyperlink" Target="https://www.consultant.ru/document/cons_doc_LAW_442364/9a42a7dcbc6d4d4b091d2e491b723161b4912163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2023-06-15T08:20:00Z</dcterms:created>
  <dcterms:modified xsi:type="dcterms:W3CDTF">2023-06-15T09:11:00Z</dcterms:modified>
</cp:coreProperties>
</file>