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5F" w:rsidRDefault="00595E4C" w:rsidP="00595E4C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</w:pPr>
      <w:r w:rsidRPr="00E1755F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Информация</w:t>
      </w:r>
    </w:p>
    <w:p w:rsidR="00595E4C" w:rsidRDefault="00595E4C" w:rsidP="00595E4C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ситуациях, о приемах и способах защиты населения от них на территории </w:t>
      </w:r>
      <w:proofErr w:type="spellStart"/>
      <w:r w:rsidR="00E1755F">
        <w:rPr>
          <w:rStyle w:val="a4"/>
          <w:rFonts w:ascii="diaria_promedium" w:hAnsi="diaria_promedium"/>
          <w:color w:val="333333"/>
          <w:bdr w:val="none" w:sz="0" w:space="0" w:color="auto" w:frame="1"/>
        </w:rPr>
        <w:t>Чукальского</w:t>
      </w:r>
      <w:proofErr w:type="spell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сельского поселения </w:t>
      </w:r>
      <w:proofErr w:type="spell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Ардатовского</w:t>
      </w:r>
      <w:proofErr w:type="spell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муниципального района Республики Мордовия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gramStart"/>
      <w:r>
        <w:rPr>
          <w:rFonts w:ascii="diaria_promedium" w:hAnsi="diaria_promedium"/>
          <w:color w:val="333333"/>
        </w:rPr>
        <w:t xml:space="preserve">В целях организации работы по защите населения и территорий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от чрезвычайных ситуаций (далее - ЧС) природного и техногенного характера Комиссия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(далее - КЧС и ОПБ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района) создана постановлением главы администрации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от 01.06.2011</w:t>
      </w:r>
      <w:proofErr w:type="gramEnd"/>
      <w:r>
        <w:rPr>
          <w:rFonts w:ascii="diaria_promedium" w:hAnsi="diaria_promedium"/>
          <w:color w:val="333333"/>
        </w:rPr>
        <w:t>г. № 9. Состав Комиссии постоянно обновляется. Членов комиссии - 5 чел. Профилактическая группа - 3человека.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Глава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 </w:t>
      </w:r>
    </w:p>
    <w:p w:rsidR="00595E4C" w:rsidRDefault="00E1755F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Кузьмина Мария Ивановна    </w:t>
      </w:r>
      <w:r w:rsidR="00595E4C">
        <w:rPr>
          <w:rFonts w:ascii="diaria_promedium" w:hAnsi="diaria_promedium"/>
          <w:color w:val="333333"/>
        </w:rPr>
        <w:t xml:space="preserve">(8-834-31) </w:t>
      </w:r>
      <w:r>
        <w:rPr>
          <w:rFonts w:ascii="diaria_promedium" w:hAnsi="diaria_promedium"/>
          <w:color w:val="333333"/>
        </w:rPr>
        <w:t>24</w:t>
      </w:r>
      <w:r w:rsidR="00595E4C">
        <w:rPr>
          <w:rFonts w:ascii="diaria_promedium" w:hAnsi="diaria_promedium"/>
          <w:color w:val="333333"/>
        </w:rPr>
        <w:t>-</w:t>
      </w:r>
      <w:r>
        <w:rPr>
          <w:rFonts w:ascii="diaria_promedium" w:hAnsi="diaria_promedium"/>
          <w:color w:val="333333"/>
        </w:rPr>
        <w:t>443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 Зам Главы администрации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 </w:t>
      </w:r>
    </w:p>
    <w:p w:rsidR="00595E4C" w:rsidRDefault="00E1755F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spellStart"/>
      <w:r>
        <w:rPr>
          <w:rFonts w:ascii="diaria_promedium" w:hAnsi="diaria_promedium"/>
          <w:color w:val="333333"/>
        </w:rPr>
        <w:t>Резайкина</w:t>
      </w:r>
      <w:proofErr w:type="spellEnd"/>
      <w:r>
        <w:rPr>
          <w:rFonts w:ascii="diaria_promedium" w:hAnsi="diaria_promedium"/>
          <w:color w:val="333333"/>
        </w:rPr>
        <w:t xml:space="preserve"> Елена Ивановна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(8-834-31) </w:t>
      </w:r>
      <w:r w:rsidR="00E1755F">
        <w:rPr>
          <w:rFonts w:ascii="diaria_promedium" w:hAnsi="diaria_promedium"/>
          <w:color w:val="333333"/>
        </w:rPr>
        <w:t>24-</w:t>
      </w:r>
      <w:r w:rsidR="00E1755F">
        <w:rPr>
          <w:rFonts w:ascii="diaria_promedium" w:hAnsi="diaria_promedium"/>
          <w:color w:val="333333"/>
        </w:rPr>
        <w:t>43</w:t>
      </w:r>
    </w:p>
    <w:p w:rsidR="00E1755F" w:rsidRDefault="00E1755F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Директор Дома культуры </w:t>
      </w:r>
      <w:proofErr w:type="spellStart"/>
      <w:r>
        <w:rPr>
          <w:rFonts w:ascii="diaria_promedium" w:hAnsi="diaria_promedium"/>
          <w:color w:val="333333"/>
        </w:rPr>
        <w:t>с</w:t>
      </w:r>
      <w:proofErr w:type="gramStart"/>
      <w:r>
        <w:rPr>
          <w:rFonts w:ascii="diaria_promedium" w:hAnsi="diaria_promedium"/>
          <w:color w:val="333333"/>
        </w:rPr>
        <w:t>.Ч</w:t>
      </w:r>
      <w:proofErr w:type="gramEnd"/>
      <w:r>
        <w:rPr>
          <w:rFonts w:ascii="diaria_promedium" w:hAnsi="diaria_promedium"/>
          <w:color w:val="333333"/>
        </w:rPr>
        <w:t>укалы</w:t>
      </w:r>
      <w:proofErr w:type="spellEnd"/>
    </w:p>
    <w:p w:rsidR="00595E4C" w:rsidRDefault="00E1755F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Исайкина Любовь Ивановна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 Комиссия работает в соответствии с Положением о КЧС и ОПБ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района.  </w:t>
      </w:r>
    </w:p>
    <w:p w:rsidR="00595E4C" w:rsidRDefault="00E1755F" w:rsidP="00E1755F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                                                              </w:t>
      </w:r>
      <w:r w:rsidR="00595E4C">
        <w:rPr>
          <w:rStyle w:val="a4"/>
          <w:rFonts w:ascii="diaria_promedium" w:hAnsi="diaria_promedium"/>
          <w:color w:val="333333"/>
          <w:bdr w:val="none" w:sz="0" w:space="0" w:color="auto" w:frame="1"/>
        </w:rPr>
        <w:t>ПОЛОЖЕНИЕ</w:t>
      </w:r>
    </w:p>
    <w:p w:rsidR="00595E4C" w:rsidRDefault="00595E4C" w:rsidP="00595E4C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О КОМИССИИ ПО ПРЕДУПРЕЖДЕНИЮ И ЛИКВИДАЦИИ ЧРЕЗВЫЧАЙНЫХ СИТУАЦИЙ И ОБЕСПЕЧЕНИЮ ПОЖАРНОЙ БЕЗОПАСНОСТИ </w:t>
      </w:r>
      <w:r w:rsidR="00E1755F">
        <w:rPr>
          <w:rStyle w:val="a4"/>
          <w:rFonts w:ascii="diaria_promedium" w:hAnsi="diaria_promedium"/>
          <w:color w:val="333333"/>
          <w:bdr w:val="none" w:sz="0" w:space="0" w:color="auto" w:frame="1"/>
        </w:rPr>
        <w:t>ЧУКАЛЬСКОГО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СЕЛЬСКОГО ПОСЕЛЕНИЯ</w:t>
      </w:r>
    </w:p>
    <w:p w:rsidR="00595E4C" w:rsidRDefault="00595E4C" w:rsidP="00595E4C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1. </w:t>
      </w:r>
      <w:proofErr w:type="gramStart"/>
      <w:r>
        <w:rPr>
          <w:rFonts w:ascii="diaria_promedium" w:hAnsi="diaria_promedium"/>
          <w:color w:val="333333"/>
        </w:rPr>
        <w:t xml:space="preserve">Комиссия по предупреждению и ликвидации чрезвычайных ситуаций и обеспечению пожарной безопасности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(далее – Комиссия) является координирующим органом, образованным для обеспечения согласованности действий администраций предприятий, учреждений и организаций, осуществляющих деятельность на территории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района (далее – организации) при решении вопросов в области предупреждения и ликвидации чрезвычайных ситуаций природного и техногенного характера (далее – чрезвычайные ситуации) и обеспечения пожарной</w:t>
      </w:r>
      <w:proofErr w:type="gramEnd"/>
      <w:r>
        <w:rPr>
          <w:rFonts w:ascii="diaria_promedium" w:hAnsi="diaria_promedium"/>
          <w:color w:val="333333"/>
        </w:rPr>
        <w:t xml:space="preserve"> безопасности, постоянно действующей при Главе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поселения.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 </w:t>
      </w:r>
      <w:proofErr w:type="gramStart"/>
      <w:r>
        <w:rPr>
          <w:rFonts w:ascii="diaria_promedium" w:hAnsi="diaria_promedium"/>
          <w:color w:val="333333"/>
        </w:rPr>
        <w:t xml:space="preserve">Комиссия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постановлениями и распоряжениями Главы Республики Мордовия, постановлениями Правительства Республики Мордовия, ведомственными нормативно-правовыми документами (положения, инструкции, правила и т.д.), нормативно-правовыми документами Главы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в сфере защиты населения, предупреждения и ликвидации</w:t>
      </w:r>
      <w:proofErr w:type="gramEnd"/>
      <w:r>
        <w:rPr>
          <w:rFonts w:ascii="diaria_promedium" w:hAnsi="diaria_promedium"/>
          <w:color w:val="333333"/>
        </w:rPr>
        <w:t xml:space="preserve"> чрезвычайных ситуаций природного и техногенного характера и обеспечения пожарной безопасности, а также настоящим Положением.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 Основными задачами Комиссии являются: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- 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координация деятельности органов управления и сил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с территориальной подсистемой Республики Мордовия по предупреждению и ликвидации чрезвычайных ситуаций (далее – ИРЗ ТП РМРСЧС);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обеспечение согласованности действий организаций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при решении вопросов в области предупреждения и ликвидации чрезвычайных ситуаций и обеспечения пожарной безопасности, а также восстановления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организация планирования и </w:t>
      </w:r>
      <w:proofErr w:type="gramStart"/>
      <w:r>
        <w:rPr>
          <w:rFonts w:ascii="diaria_promedium" w:hAnsi="diaria_promedium"/>
          <w:color w:val="333333"/>
        </w:rPr>
        <w:t>контроль за</w:t>
      </w:r>
      <w:proofErr w:type="gramEnd"/>
      <w:r>
        <w:rPr>
          <w:rFonts w:ascii="diaria_promedium" w:hAnsi="diaria_promedium"/>
          <w:color w:val="333333"/>
        </w:rPr>
        <w:t xml:space="preserve"> выполнением мероприятий по предупреждению и ликвидации чрезвычайных ситуаций и обеспечению пожарной безопасности.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4. Комиссия с целью выполнения возложенных на нее задач осуществляет следующие функции: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рассматривает в пределах своей компетенции вопросы в области предупреждения и ликвидации чрезвычайных ситуаций и обеспечения пожарной безопасности и при необходимости вносит в установленном порядке Главе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необходимые предложения;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разрабатывает предложения по совершенствованию нормативных правовых актов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и иных нормативных документов в области предупреждения и ликвидации чрезвычайных ситуаций и обеспечения пожарной безопасности;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- рассматривает прогнозы возможных чрезвычайных ситуаций на территории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поселения, организует разработку и реализацию мер, направленных на предупреждение и ликвидацию чрезвычайных </w:t>
      </w:r>
      <w:proofErr w:type="gramStart"/>
      <w:r>
        <w:rPr>
          <w:rFonts w:ascii="diaria_promedium" w:hAnsi="diaria_promedium"/>
          <w:color w:val="333333"/>
        </w:rPr>
        <w:t>ситуаций</w:t>
      </w:r>
      <w:proofErr w:type="gramEnd"/>
      <w:r>
        <w:rPr>
          <w:rFonts w:ascii="diaria_promedium" w:hAnsi="diaria_promedium"/>
          <w:color w:val="333333"/>
        </w:rPr>
        <w:t xml:space="preserve"> и обеспечение пожарной безопасности;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участвует в разработке целевых, а также научно-технических программ в области предупреждения и ликвидации чрезвычайных ситуаций и обеспечения пожарной безопасности, готовит предложения по их реализации;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организует разработку предложений и осуществляет меры по развитию и обеспечению функционирования ИРЗ ТПРМРСЧС;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разрабатывает предложения по ликвидации последствий чрезвычайных ситуаций местного уровня;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рассматривает вопросы по организации размещения временно отселяемого (эвакуируемого) населения и возвращения его после ликвидации чрезвычайных ситуаций и пожаров в места проживания;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организует взаимодействие с комиссиями по предупреждению и ликвидации чрезвычайных ситуаций и обеспечению пожарной безопасности соседних сельских поселений, органами военного управления, органами управления МЧС России, общественными объединениями по вопросам предупреждения, ликвидации чрезвычайных ситуаций и их последствий и обеспечению пожарной безопасности;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вносит предложения Главе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по направлению необходимых сил и средств ИРЗ ТПРМРСЧС на ликвидацию чрезвычайных ситуаций и их последствий за пределами муниципального образования;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оказывает помощь комиссиям по предупреждению и ликвидацию чрезвычайных ситуаций и обеспечению пожарной безопасности муниципальных образований и организаций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района.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5. Комиссия в пределах своей компетенции имеет право: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запрашивать у исполнительных органов государственной власти Республики Мордовия, муниципального района и организаций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необходимую информацию;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заслушивать на своих заседаниях руководителей и представителей организаций и предприятий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поселения;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создавать по мере необходимости оперативные и рабочие группы по направлениям деятельности Комиссии, определять полномочия и порядок их работы.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6. Общее руководство Комиссией осуществляет ее председатель, а в его отсутствие либо по его поручению </w:t>
      </w:r>
      <w:proofErr w:type="gramStart"/>
      <w:r>
        <w:rPr>
          <w:rFonts w:ascii="diaria_promedium" w:hAnsi="diaria_promedium"/>
          <w:color w:val="333333"/>
        </w:rPr>
        <w:t>–з</w:t>
      </w:r>
      <w:proofErr w:type="gramEnd"/>
      <w:r>
        <w:rPr>
          <w:rFonts w:ascii="diaria_promedium" w:hAnsi="diaria_promedium"/>
          <w:color w:val="333333"/>
        </w:rPr>
        <w:t>аместитель председателя Комиссии.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Председатель Комиссии назначается или освобождается Главой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Численность и персональный состав Комиссии утверждаются Главой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7. Работа Комиссии организуется на основе годовых планов работы утверждаемых Главой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поселения. Основной формой работы Комиссии являются заседания. Для организации текущей плановой работы заседания Комиссии проводятся не реже одного раза в квартал. При возникновении чрезвычайных ситуаций Комиссия созывается незамедлительно. Заседания Комиссии являются правомочными при наличии на заседании более половины членов Комиссии.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Решения Комиссии оформляются протоколами, которые подписываются председательствующим на заседании Комиссии и секретарем. Комиссия принимает решения открытым голосованием. Решения принимаются простым большинством голосов от числа членов Комиссии, присутствующих на ее заседании.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8. Решения Комиссии, принимаемые в соответствии с ее компетенцией, положения которых в свою очередь являются основанием для принятия соответствующих решений в организациях и структурных подразделениях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9. Организационно-техническое обеспечение деятельности Комиссии осуществляет администрация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поселения.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95E4C" w:rsidRDefault="00595E4C" w:rsidP="00595E4C">
      <w:pPr>
        <w:pStyle w:val="bodytext211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95E4C" w:rsidRDefault="00595E4C" w:rsidP="00595E4C">
      <w:pPr>
        <w:pStyle w:val="bodytext211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95E4C" w:rsidRDefault="00595E4C" w:rsidP="00595E4C">
      <w:pPr>
        <w:pStyle w:val="bodytext211"/>
        <w:spacing w:before="0" w:beforeAutospacing="0" w:after="0" w:afterAutospacing="0" w:line="450" w:lineRule="atLeast"/>
        <w:jc w:val="righ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jc w:val="righ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                                            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jc w:val="righ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Утвержден:</w:t>
      </w:r>
    </w:p>
    <w:p w:rsidR="00E1755F" w:rsidRDefault="00595E4C" w:rsidP="00E1755F">
      <w:pPr>
        <w:pStyle w:val="a3"/>
        <w:shd w:val="clear" w:color="auto" w:fill="EBEBEB"/>
        <w:spacing w:before="0" w:beforeAutospacing="0" w:after="450" w:afterAutospacing="0" w:line="450" w:lineRule="atLeast"/>
        <w:jc w:val="righ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                 </w:t>
      </w:r>
      <w:r w:rsidR="00E1755F">
        <w:rPr>
          <w:rFonts w:ascii="diaria_promedium" w:hAnsi="diaria_promedium"/>
          <w:color w:val="333333"/>
        </w:rPr>
        <w:t>                           </w:t>
      </w:r>
      <w:r>
        <w:rPr>
          <w:rFonts w:ascii="diaria_promedium" w:hAnsi="diaria_promedium"/>
          <w:color w:val="333333"/>
        </w:rPr>
        <w:t xml:space="preserve">постановлением администрации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 w:rsidR="00E1755F">
        <w:rPr>
          <w:rFonts w:ascii="diaria_promedium" w:hAnsi="diaria_promedium"/>
          <w:color w:val="333333"/>
        </w:rPr>
        <w:t xml:space="preserve"> сельского </w:t>
      </w:r>
      <w:r>
        <w:rPr>
          <w:rFonts w:ascii="diaria_promedium" w:hAnsi="diaria_promedium"/>
          <w:color w:val="333333"/>
        </w:rPr>
        <w:t xml:space="preserve">поселения </w:t>
      </w:r>
      <w:r w:rsidR="00E1755F">
        <w:rPr>
          <w:rFonts w:ascii="diaria_promedium" w:hAnsi="diaria_promedium"/>
          <w:color w:val="333333"/>
        </w:rPr>
        <w:t xml:space="preserve">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</w:t>
      </w:r>
    </w:p>
    <w:p w:rsidR="00595E4C" w:rsidRDefault="00595E4C" w:rsidP="00E1755F">
      <w:pPr>
        <w:pStyle w:val="a3"/>
        <w:shd w:val="clear" w:color="auto" w:fill="EBEBEB"/>
        <w:spacing w:before="0" w:beforeAutospacing="0" w:after="450" w:afterAutospacing="0" w:line="450" w:lineRule="atLeast"/>
        <w:jc w:val="righ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от 01 июня 2011 года № 9 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jc w:val="righ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95E4C" w:rsidRDefault="00595E4C" w:rsidP="00595E4C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Состав комиссии</w:t>
      </w:r>
    </w:p>
    <w:p w:rsidR="00595E4C" w:rsidRDefault="00595E4C" w:rsidP="00595E4C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по предупреждению и ликвидации чрезвычайных ситуаций по обеспечению пожарной безопасности</w:t>
      </w:r>
    </w:p>
    <w:p w:rsidR="00595E4C" w:rsidRDefault="00E1755F" w:rsidP="00595E4C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proofErr w:type="spell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Чукальского</w:t>
      </w:r>
      <w:proofErr w:type="spellEnd"/>
      <w:r w:rsidR="00595E4C"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сельского поселения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1. </w:t>
      </w:r>
      <w:r w:rsidR="00E12E0F">
        <w:rPr>
          <w:rFonts w:ascii="diaria_promedium" w:hAnsi="diaria_promedium"/>
          <w:color w:val="333333"/>
        </w:rPr>
        <w:t>Кузьмина Мария Ивановна</w:t>
      </w:r>
      <w:r>
        <w:rPr>
          <w:rFonts w:ascii="diaria_promedium" w:hAnsi="diaria_promedium"/>
          <w:color w:val="333333"/>
        </w:rPr>
        <w:t xml:space="preserve">  - Глава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</w:t>
      </w:r>
      <w:r w:rsidR="00E1755F">
        <w:rPr>
          <w:rFonts w:ascii="diaria_promedium" w:hAnsi="diaria_promedium"/>
          <w:color w:val="333333"/>
        </w:rPr>
        <w:t>поселения, председатель комиссии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 </w:t>
      </w:r>
      <w:proofErr w:type="spellStart"/>
      <w:r w:rsidR="00E12E0F">
        <w:rPr>
          <w:rFonts w:ascii="diaria_promedium" w:hAnsi="diaria_promedium"/>
          <w:color w:val="333333"/>
        </w:rPr>
        <w:t>Резайкина</w:t>
      </w:r>
      <w:proofErr w:type="spellEnd"/>
      <w:r w:rsidR="00E12E0F">
        <w:rPr>
          <w:rFonts w:ascii="diaria_promedium" w:hAnsi="diaria_promedium"/>
          <w:color w:val="333333"/>
        </w:rPr>
        <w:t xml:space="preserve"> Елена Ивановна</w:t>
      </w:r>
      <w:r>
        <w:rPr>
          <w:rFonts w:ascii="diaria_promedium" w:hAnsi="diaria_promedium"/>
          <w:color w:val="333333"/>
        </w:rPr>
        <w:t xml:space="preserve">  – Зам Главы  администрации </w:t>
      </w:r>
      <w:proofErr w:type="spellStart"/>
      <w:r w:rsidR="00E1755F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поселения, заместитель председателя комиссии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3. </w:t>
      </w:r>
      <w:r w:rsidR="00E12E0F">
        <w:rPr>
          <w:rFonts w:ascii="diaria_promedium" w:hAnsi="diaria_promedium"/>
          <w:color w:val="333333"/>
        </w:rPr>
        <w:t>Исайкина Любовь Ивановна</w:t>
      </w:r>
      <w:r>
        <w:rPr>
          <w:rFonts w:ascii="diaria_promedium" w:hAnsi="diaria_promedium"/>
          <w:color w:val="333333"/>
        </w:rPr>
        <w:t xml:space="preserve">  - </w:t>
      </w:r>
      <w:r w:rsidR="00E12E0F">
        <w:rPr>
          <w:rFonts w:ascii="diaria_promedium" w:hAnsi="diaria_promedium"/>
          <w:color w:val="333333"/>
        </w:rPr>
        <w:t xml:space="preserve">директор ДК в </w:t>
      </w:r>
      <w:proofErr w:type="spellStart"/>
      <w:r w:rsidR="00E12E0F">
        <w:rPr>
          <w:rFonts w:ascii="diaria_promedium" w:hAnsi="diaria_promedium"/>
          <w:color w:val="333333"/>
        </w:rPr>
        <w:t>с</w:t>
      </w:r>
      <w:proofErr w:type="gramStart"/>
      <w:r w:rsidR="00E12E0F">
        <w:rPr>
          <w:rFonts w:ascii="diaria_promedium" w:hAnsi="diaria_promedium"/>
          <w:color w:val="333333"/>
        </w:rPr>
        <w:t>.Ч</w:t>
      </w:r>
      <w:proofErr w:type="gramEnd"/>
      <w:r w:rsidR="00E12E0F">
        <w:rPr>
          <w:rFonts w:ascii="diaria_promedium" w:hAnsi="diaria_promedium"/>
          <w:color w:val="333333"/>
        </w:rPr>
        <w:t>укалы</w:t>
      </w:r>
      <w:proofErr w:type="spellEnd"/>
      <w:r>
        <w:rPr>
          <w:rFonts w:ascii="diaria_promedium" w:hAnsi="diaria_promedium"/>
          <w:color w:val="333333"/>
        </w:rPr>
        <w:t>, секретарь</w:t>
      </w:r>
    </w:p>
    <w:p w:rsidR="00595E4C" w:rsidRDefault="00595E4C" w:rsidP="00E1755F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Члены комиссии:</w:t>
      </w:r>
    </w:p>
    <w:p w:rsidR="00E1755F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1.</w:t>
      </w:r>
      <w:r w:rsidR="00E12E0F">
        <w:rPr>
          <w:rFonts w:ascii="diaria_promedium" w:hAnsi="diaria_promedium"/>
          <w:color w:val="333333"/>
        </w:rPr>
        <w:t>Ермолаева Наталья Владимировна</w:t>
      </w:r>
      <w:bookmarkStart w:id="0" w:name="_GoBack"/>
      <w:bookmarkEnd w:id="0"/>
      <w:r>
        <w:rPr>
          <w:rFonts w:ascii="diaria_promedium" w:hAnsi="diaria_promedium"/>
          <w:color w:val="333333"/>
        </w:rPr>
        <w:t xml:space="preserve">  - </w:t>
      </w:r>
      <w:proofErr w:type="spellStart"/>
      <w:r w:rsidR="00E1755F">
        <w:rPr>
          <w:rFonts w:ascii="diaria_promedium" w:hAnsi="diaria_promedium"/>
          <w:color w:val="333333"/>
        </w:rPr>
        <w:t>Чукальский</w:t>
      </w:r>
      <w:proofErr w:type="spellEnd"/>
      <w:r>
        <w:rPr>
          <w:rFonts w:ascii="diaria_promedium" w:hAnsi="diaria_promedium"/>
          <w:color w:val="333333"/>
        </w:rPr>
        <w:t xml:space="preserve"> ФАП, фельдшер  (по согласованию)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</w:t>
      </w:r>
      <w:r w:rsidR="00E1755F">
        <w:rPr>
          <w:rFonts w:ascii="diaria_promedium" w:hAnsi="diaria_promedium"/>
          <w:color w:val="333333"/>
        </w:rPr>
        <w:t>Тепайкина Софья Федоровна</w:t>
      </w:r>
      <w:r>
        <w:rPr>
          <w:rFonts w:ascii="diaria_promedium" w:hAnsi="diaria_promedium"/>
          <w:color w:val="333333"/>
        </w:rPr>
        <w:t xml:space="preserve">  - </w:t>
      </w:r>
      <w:proofErr w:type="spellStart"/>
      <w:r w:rsidR="00E1755F">
        <w:rPr>
          <w:rFonts w:ascii="diaria_promedium" w:hAnsi="diaria_promedium"/>
          <w:color w:val="333333"/>
        </w:rPr>
        <w:t>Чукальская</w:t>
      </w:r>
      <w:proofErr w:type="spellEnd"/>
      <w:r>
        <w:rPr>
          <w:rFonts w:ascii="diaria_promedium" w:hAnsi="diaria_promedium"/>
          <w:color w:val="333333"/>
        </w:rPr>
        <w:t xml:space="preserve">  библиотека, библиотекарь (по согласованию)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 </w:t>
      </w:r>
    </w:p>
    <w:p w:rsidR="00595E4C" w:rsidRDefault="00595E4C" w:rsidP="00595E4C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2F1C6F" w:rsidRDefault="002F1C6F" w:rsidP="00595E4C">
      <w:pPr>
        <w:jc w:val="center"/>
      </w:pPr>
    </w:p>
    <w:sectPr w:rsidR="002F1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E4C"/>
    <w:rsid w:val="002F1C6F"/>
    <w:rsid w:val="00595E4C"/>
    <w:rsid w:val="00E12E0F"/>
    <w:rsid w:val="00E1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5E4C"/>
    <w:rPr>
      <w:b/>
      <w:bCs/>
    </w:rPr>
  </w:style>
  <w:style w:type="paragraph" w:customStyle="1" w:styleId="bodytext211">
    <w:name w:val="bodytext211"/>
    <w:basedOn w:val="a"/>
    <w:rsid w:val="0059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5E4C"/>
    <w:rPr>
      <w:b/>
      <w:bCs/>
    </w:rPr>
  </w:style>
  <w:style w:type="paragraph" w:customStyle="1" w:styleId="bodytext211">
    <w:name w:val="bodytext211"/>
    <w:basedOn w:val="a"/>
    <w:rsid w:val="0059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2021-03-04T07:19:00Z</dcterms:created>
  <dcterms:modified xsi:type="dcterms:W3CDTF">2021-03-04T09:25:00Z</dcterms:modified>
</cp:coreProperties>
</file>