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5C9" w:rsidRDefault="003D15C9" w:rsidP="003D15C9">
      <w:pPr>
        <w:jc w:val="center"/>
        <w:rPr>
          <w:rFonts w:cs="Tahoma"/>
          <w:bCs/>
          <w:sz w:val="28"/>
          <w:szCs w:val="28"/>
        </w:rPr>
      </w:pPr>
    </w:p>
    <w:p w:rsidR="003D15C9" w:rsidRDefault="003D15C9" w:rsidP="003D15C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 w:rsidR="00217BC4">
        <w:rPr>
          <w:rFonts w:cs="Tahoma"/>
          <w:bCs/>
          <w:sz w:val="28"/>
          <w:szCs w:val="28"/>
        </w:rPr>
        <w:t>Чукальского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3D15C9" w:rsidRDefault="003D15C9" w:rsidP="003D15C9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</w:t>
      </w:r>
      <w:proofErr w:type="spellStart"/>
      <w:r>
        <w:rPr>
          <w:rFonts w:cs="Tahoma"/>
          <w:bCs/>
          <w:sz w:val="28"/>
          <w:szCs w:val="28"/>
        </w:rPr>
        <w:t>Ардатовского</w:t>
      </w:r>
      <w:proofErr w:type="spellEnd"/>
      <w:r>
        <w:rPr>
          <w:rFonts w:cs="Tahoma"/>
          <w:bCs/>
          <w:sz w:val="28"/>
          <w:szCs w:val="28"/>
        </w:rPr>
        <w:t xml:space="preserve"> муниципального района  </w:t>
      </w:r>
    </w:p>
    <w:p w:rsidR="003D15C9" w:rsidRDefault="003D15C9" w:rsidP="003D15C9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3D15C9" w:rsidRDefault="003D15C9" w:rsidP="003D15C9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первого созыва        </w:t>
      </w:r>
    </w:p>
    <w:p w:rsidR="003D15C9" w:rsidRDefault="00217BC4" w:rsidP="003D15C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</w:t>
      </w:r>
      <w:proofErr w:type="spellStart"/>
      <w:r w:rsidR="003D15C9">
        <w:rPr>
          <w:rFonts w:cs="Tahoma"/>
          <w:bCs/>
          <w:sz w:val="28"/>
          <w:szCs w:val="28"/>
        </w:rPr>
        <w:t>с</w:t>
      </w:r>
      <w:proofErr w:type="gramStart"/>
      <w:r w:rsidR="003D15C9">
        <w:rPr>
          <w:rFonts w:cs="Tahoma"/>
          <w:bCs/>
          <w:sz w:val="28"/>
          <w:szCs w:val="28"/>
        </w:rPr>
        <w:t>.</w:t>
      </w:r>
      <w:r>
        <w:rPr>
          <w:rFonts w:cs="Tahoma"/>
          <w:bCs/>
          <w:sz w:val="28"/>
          <w:szCs w:val="28"/>
        </w:rPr>
        <w:t>Ч</w:t>
      </w:r>
      <w:proofErr w:type="gramEnd"/>
      <w:r>
        <w:rPr>
          <w:rFonts w:cs="Tahoma"/>
          <w:bCs/>
          <w:sz w:val="28"/>
          <w:szCs w:val="28"/>
        </w:rPr>
        <w:t>укалы</w:t>
      </w:r>
      <w:proofErr w:type="spellEnd"/>
    </w:p>
    <w:p w:rsidR="003D15C9" w:rsidRDefault="003D15C9" w:rsidP="003D15C9">
      <w:pPr>
        <w:rPr>
          <w:rFonts w:cs="Tahoma"/>
          <w:bCs/>
          <w:sz w:val="28"/>
          <w:szCs w:val="28"/>
        </w:rPr>
      </w:pPr>
    </w:p>
    <w:p w:rsidR="003D15C9" w:rsidRDefault="00217BC4" w:rsidP="003D15C9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  </w:t>
      </w:r>
      <w:r w:rsidR="003D15C9">
        <w:rPr>
          <w:rFonts w:cs="Tahoma"/>
          <w:bCs/>
          <w:sz w:val="28"/>
          <w:szCs w:val="28"/>
        </w:rPr>
        <w:t>РЕШЕНИЕ</w:t>
      </w:r>
    </w:p>
    <w:p w:rsidR="003D15C9" w:rsidRDefault="003D15C9" w:rsidP="003D15C9">
      <w:pPr>
        <w:jc w:val="center"/>
        <w:rPr>
          <w:rFonts w:cs="Tahoma"/>
          <w:bCs/>
          <w:sz w:val="28"/>
          <w:szCs w:val="28"/>
        </w:rPr>
      </w:pPr>
    </w:p>
    <w:p w:rsidR="003D15C9" w:rsidRDefault="003D15C9" w:rsidP="003D15C9">
      <w:pPr>
        <w:rPr>
          <w:rFonts w:cs="Tahoma"/>
          <w:sz w:val="28"/>
          <w:szCs w:val="28"/>
        </w:rPr>
      </w:pPr>
    </w:p>
    <w:p w:rsidR="00D36913" w:rsidRPr="00FB10E1" w:rsidRDefault="00D36913" w:rsidP="00D36913">
      <w:pPr>
        <w:rPr>
          <w:sz w:val="28"/>
          <w:szCs w:val="28"/>
        </w:rPr>
      </w:pPr>
      <w:r w:rsidRPr="00FB10E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10 декабря  </w:t>
      </w:r>
      <w:r w:rsidRPr="00FB10E1">
        <w:rPr>
          <w:sz w:val="28"/>
          <w:szCs w:val="28"/>
        </w:rPr>
        <w:t xml:space="preserve"> 2019 года                           </w:t>
      </w:r>
      <w:r>
        <w:rPr>
          <w:sz w:val="28"/>
          <w:szCs w:val="28"/>
        </w:rPr>
        <w:t xml:space="preserve">                                     </w:t>
      </w:r>
      <w:r w:rsidR="004834E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</w:t>
      </w:r>
      <w:r w:rsidRPr="00FB10E1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D36913" w:rsidRDefault="00D36913" w:rsidP="00D36913">
      <w:pPr>
        <w:keepNext/>
        <w:shd w:val="clear" w:color="auto" w:fill="FFFFFF"/>
        <w:spacing w:before="240" w:after="60"/>
        <w:jc w:val="center"/>
        <w:outlineLvl w:val="1"/>
        <w:rPr>
          <w:bCs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6805CA">
        <w:rPr>
          <w:bCs/>
          <w:sz w:val="28"/>
          <w:szCs w:val="28"/>
          <w:lang w:eastAsia="ru-RU"/>
        </w:rPr>
        <w:t xml:space="preserve">Совета депутатов </w:t>
      </w:r>
      <w:proofErr w:type="spellStart"/>
      <w:r>
        <w:rPr>
          <w:sz w:val="28"/>
          <w:szCs w:val="28"/>
          <w:lang w:eastAsia="ru-RU"/>
        </w:rPr>
        <w:t>Чукальского</w:t>
      </w:r>
      <w:proofErr w:type="spellEnd"/>
      <w:r w:rsidRPr="006805C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сельского поселения </w:t>
      </w:r>
      <w:r w:rsidRPr="006805CA">
        <w:rPr>
          <w:bCs/>
          <w:sz w:val="28"/>
          <w:szCs w:val="28"/>
          <w:lang w:eastAsia="ru-RU"/>
        </w:rPr>
        <w:t xml:space="preserve"> </w:t>
      </w:r>
      <w:proofErr w:type="spellStart"/>
      <w:r w:rsidRPr="006805CA">
        <w:rPr>
          <w:bCs/>
          <w:sz w:val="28"/>
          <w:szCs w:val="28"/>
          <w:lang w:eastAsia="ru-RU"/>
        </w:rPr>
        <w:t>Ардатовского</w:t>
      </w:r>
      <w:proofErr w:type="spellEnd"/>
      <w:r w:rsidRPr="006805CA">
        <w:rPr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bCs/>
          <w:sz w:val="28"/>
          <w:szCs w:val="28"/>
          <w:lang w:eastAsia="ru-RU"/>
        </w:rPr>
        <w:t xml:space="preserve">                                      </w:t>
      </w:r>
      <w:r w:rsidRPr="006805CA">
        <w:rPr>
          <w:bCs/>
          <w:sz w:val="28"/>
          <w:szCs w:val="28"/>
          <w:lang w:eastAsia="ru-RU"/>
        </w:rPr>
        <w:t xml:space="preserve"> от </w:t>
      </w:r>
      <w:r>
        <w:rPr>
          <w:bCs/>
          <w:sz w:val="28"/>
          <w:szCs w:val="28"/>
          <w:lang w:eastAsia="ru-RU"/>
        </w:rPr>
        <w:t xml:space="preserve">26 </w:t>
      </w:r>
      <w:r w:rsidRPr="006805CA">
        <w:rPr>
          <w:bCs/>
          <w:sz w:val="28"/>
          <w:szCs w:val="28"/>
          <w:lang w:eastAsia="ru-RU"/>
        </w:rPr>
        <w:t xml:space="preserve"> ноября 20</w:t>
      </w:r>
      <w:r>
        <w:rPr>
          <w:bCs/>
          <w:sz w:val="28"/>
          <w:szCs w:val="28"/>
          <w:lang w:eastAsia="ru-RU"/>
        </w:rPr>
        <w:t>19</w:t>
      </w:r>
      <w:r w:rsidRPr="006805CA">
        <w:rPr>
          <w:bCs/>
          <w:sz w:val="28"/>
          <w:szCs w:val="28"/>
          <w:lang w:eastAsia="ru-RU"/>
        </w:rPr>
        <w:t xml:space="preserve"> г.</w:t>
      </w:r>
      <w:r>
        <w:rPr>
          <w:bCs/>
          <w:sz w:val="28"/>
          <w:szCs w:val="28"/>
          <w:lang w:eastAsia="ru-RU"/>
        </w:rPr>
        <w:t xml:space="preserve"> </w:t>
      </w:r>
      <w:r w:rsidRPr="006805CA">
        <w:rPr>
          <w:bCs/>
          <w:sz w:val="28"/>
          <w:szCs w:val="28"/>
          <w:lang w:eastAsia="ru-RU"/>
        </w:rPr>
        <w:t xml:space="preserve">№ </w:t>
      </w:r>
      <w:r>
        <w:rPr>
          <w:bCs/>
          <w:sz w:val="28"/>
          <w:szCs w:val="28"/>
          <w:lang w:eastAsia="ru-RU"/>
        </w:rPr>
        <w:t>37</w:t>
      </w:r>
      <w:r w:rsidRPr="006805CA">
        <w:rPr>
          <w:bCs/>
          <w:sz w:val="28"/>
          <w:szCs w:val="28"/>
          <w:lang w:eastAsia="ru-RU"/>
        </w:rPr>
        <w:t xml:space="preserve">  «Об установлении земельного налога»</w:t>
      </w:r>
    </w:p>
    <w:p w:rsidR="00AB0A9D" w:rsidRDefault="00AB0A9D" w:rsidP="00D36913">
      <w:pPr>
        <w:keepNext/>
        <w:shd w:val="clear" w:color="auto" w:fill="FFFFFF"/>
        <w:spacing w:before="240" w:after="60"/>
        <w:jc w:val="center"/>
        <w:outlineLvl w:val="1"/>
        <w:rPr>
          <w:bCs/>
          <w:color w:val="4F81BD"/>
          <w:sz w:val="28"/>
          <w:szCs w:val="28"/>
          <w:lang w:eastAsia="ru-RU"/>
        </w:rPr>
      </w:pPr>
    </w:p>
    <w:p w:rsidR="00AB0A9D" w:rsidRPr="006805CA" w:rsidRDefault="00AB0A9D" w:rsidP="00AB0A9D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6805CA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целях приведения в соответствие с </w:t>
      </w:r>
      <w:r w:rsidRPr="006805CA">
        <w:rPr>
          <w:color w:val="000000"/>
          <w:sz w:val="28"/>
          <w:szCs w:val="28"/>
        </w:rPr>
        <w:t xml:space="preserve"> </w:t>
      </w:r>
      <w:hyperlink r:id="rId4" w:history="1">
        <w:r w:rsidRPr="00AB0A9D">
          <w:rPr>
            <w:color w:val="000000" w:themeColor="text1"/>
            <w:sz w:val="28"/>
            <w:szCs w:val="28"/>
          </w:rPr>
          <w:t>Налоговым  кодексом Российской Федерации</w:t>
        </w:r>
      </w:hyperlink>
      <w:r w:rsidRPr="00AB0A9D">
        <w:rPr>
          <w:color w:val="000000" w:themeColor="text1"/>
          <w:sz w:val="28"/>
          <w:szCs w:val="28"/>
        </w:rPr>
        <w:t xml:space="preserve"> </w:t>
      </w:r>
      <w:r w:rsidRPr="006805CA"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6805CA">
        <w:rPr>
          <w:color w:val="000000"/>
          <w:sz w:val="28"/>
          <w:szCs w:val="28"/>
        </w:rPr>
        <w:t xml:space="preserve"> сельского поселения решил:</w:t>
      </w:r>
    </w:p>
    <w:p w:rsidR="00AB0A9D" w:rsidRPr="00AB65C3" w:rsidRDefault="00AB0A9D" w:rsidP="00AB0A9D">
      <w:pPr>
        <w:shd w:val="clear" w:color="auto" w:fill="FFFFFF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   1.</w:t>
      </w:r>
      <w:r w:rsidRPr="00AB65C3">
        <w:rPr>
          <w:color w:val="000000"/>
          <w:sz w:val="28"/>
          <w:szCs w:val="28"/>
        </w:rPr>
        <w:t xml:space="preserve">Внести следующие изменения в решение  </w:t>
      </w:r>
      <w:r w:rsidRPr="00AB65C3">
        <w:rPr>
          <w:bCs/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AB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AB65C3">
        <w:rPr>
          <w:bCs/>
          <w:sz w:val="28"/>
          <w:szCs w:val="28"/>
        </w:rPr>
        <w:t xml:space="preserve"> </w:t>
      </w:r>
      <w:proofErr w:type="spellStart"/>
      <w:r w:rsidRPr="00AB65C3">
        <w:rPr>
          <w:bCs/>
          <w:sz w:val="28"/>
          <w:szCs w:val="28"/>
        </w:rPr>
        <w:t>Ардатовского</w:t>
      </w:r>
      <w:proofErr w:type="spellEnd"/>
      <w:r w:rsidRPr="00AB65C3">
        <w:rPr>
          <w:bCs/>
          <w:sz w:val="28"/>
          <w:szCs w:val="28"/>
        </w:rPr>
        <w:t xml:space="preserve"> муниципального района Республики Мордовия от </w:t>
      </w:r>
      <w:r>
        <w:rPr>
          <w:bCs/>
          <w:sz w:val="28"/>
          <w:szCs w:val="28"/>
        </w:rPr>
        <w:t>26</w:t>
      </w:r>
      <w:r w:rsidRPr="00AB65C3">
        <w:rPr>
          <w:bCs/>
          <w:sz w:val="28"/>
          <w:szCs w:val="28"/>
        </w:rPr>
        <w:t xml:space="preserve"> ноября 20</w:t>
      </w:r>
      <w:r>
        <w:rPr>
          <w:bCs/>
          <w:sz w:val="28"/>
          <w:szCs w:val="28"/>
        </w:rPr>
        <w:t>19г. № 37</w:t>
      </w:r>
      <w:r w:rsidRPr="00AB65C3">
        <w:rPr>
          <w:bCs/>
          <w:sz w:val="28"/>
          <w:szCs w:val="28"/>
        </w:rPr>
        <w:t xml:space="preserve">  «Об установлении земельного налога»:</w:t>
      </w:r>
    </w:p>
    <w:p w:rsidR="00AB0A9D" w:rsidRPr="008752D0" w:rsidRDefault="00AB0A9D" w:rsidP="00AB0A9D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AB65C3">
        <w:rPr>
          <w:bCs/>
          <w:sz w:val="28"/>
          <w:szCs w:val="28"/>
        </w:rPr>
        <w:t xml:space="preserve">1.1.в пункте 1 слова </w:t>
      </w:r>
      <w:r w:rsidRPr="008752D0">
        <w:rPr>
          <w:bCs/>
          <w:sz w:val="28"/>
          <w:szCs w:val="28"/>
        </w:rPr>
        <w:t>«</w:t>
      </w:r>
      <w:r w:rsidRPr="008752D0">
        <w:rPr>
          <w:sz w:val="28"/>
          <w:szCs w:val="28"/>
        </w:rPr>
        <w:t>порядок и сроки уплаты налога за земли, находящиеся в пределах границ  сельского поселения</w:t>
      </w:r>
      <w:proofErr w:type="gramStart"/>
      <w:r w:rsidRPr="008752D0">
        <w:rPr>
          <w:sz w:val="28"/>
          <w:szCs w:val="28"/>
        </w:rPr>
        <w:t>.</w:t>
      </w:r>
      <w:r w:rsidRPr="008752D0">
        <w:rPr>
          <w:bCs/>
          <w:sz w:val="28"/>
          <w:szCs w:val="28"/>
        </w:rPr>
        <w:t xml:space="preserve">» </w:t>
      </w:r>
      <w:proofErr w:type="gramEnd"/>
      <w:r w:rsidRPr="008752D0">
        <w:rPr>
          <w:bCs/>
          <w:sz w:val="28"/>
          <w:szCs w:val="28"/>
        </w:rPr>
        <w:t>исключить;</w:t>
      </w:r>
    </w:p>
    <w:p w:rsidR="00AB0A9D" w:rsidRPr="00841F2C" w:rsidRDefault="00AB0A9D" w:rsidP="00AB0A9D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1.2.пункты 2,3,4,5 исключить;</w:t>
      </w:r>
    </w:p>
    <w:p w:rsidR="00AB0A9D" w:rsidRPr="00AB65C3" w:rsidRDefault="00AB0A9D" w:rsidP="00AB0A9D">
      <w:pPr>
        <w:shd w:val="clear" w:color="auto" w:fill="FFFFFF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AB65C3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>3</w:t>
      </w:r>
      <w:r w:rsidRPr="00AB65C3">
        <w:rPr>
          <w:bCs/>
          <w:sz w:val="28"/>
          <w:szCs w:val="28"/>
        </w:rPr>
        <w:t xml:space="preserve">.пункт </w:t>
      </w:r>
      <w:r>
        <w:rPr>
          <w:bCs/>
          <w:sz w:val="28"/>
          <w:szCs w:val="28"/>
        </w:rPr>
        <w:t>6</w:t>
      </w:r>
      <w:r w:rsidRPr="00AB65C3">
        <w:rPr>
          <w:bCs/>
          <w:sz w:val="28"/>
          <w:szCs w:val="28"/>
        </w:rPr>
        <w:t xml:space="preserve"> изложить в новой редакции:</w:t>
      </w:r>
    </w:p>
    <w:p w:rsidR="00AB0A9D" w:rsidRPr="00AB65C3" w:rsidRDefault="00AB0A9D" w:rsidP="00AB0A9D">
      <w:pPr>
        <w:shd w:val="clear" w:color="auto" w:fill="FFFFFF"/>
        <w:jc w:val="both"/>
        <w:rPr>
          <w:bCs/>
          <w:sz w:val="28"/>
          <w:szCs w:val="28"/>
        </w:rPr>
      </w:pPr>
      <w:r w:rsidRPr="001C5CA1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6</w:t>
      </w:r>
      <w:r w:rsidRPr="001C5CA1">
        <w:rPr>
          <w:bCs/>
          <w:sz w:val="28"/>
          <w:szCs w:val="28"/>
        </w:rPr>
        <w:t>.</w:t>
      </w:r>
      <w:r w:rsidRPr="00AB65C3">
        <w:rPr>
          <w:bCs/>
          <w:sz w:val="28"/>
          <w:szCs w:val="28"/>
        </w:rPr>
        <w:t xml:space="preserve"> Установить налоговые ставки земельного налога  в размере:</w:t>
      </w:r>
    </w:p>
    <w:p w:rsidR="00AB0A9D" w:rsidRPr="006805CA" w:rsidRDefault="00AB0A9D" w:rsidP="00AB0A9D">
      <w:pPr>
        <w:shd w:val="clear" w:color="auto" w:fill="FFFFFF"/>
        <w:ind w:firstLine="567"/>
        <w:jc w:val="both"/>
        <w:rPr>
          <w:sz w:val="28"/>
          <w:szCs w:val="28"/>
        </w:rPr>
      </w:pPr>
      <w:r w:rsidRPr="006805CA">
        <w:rPr>
          <w:color w:val="000000"/>
          <w:sz w:val="28"/>
          <w:szCs w:val="28"/>
        </w:rPr>
        <w:t>1) 0,3 процента в отношении земельных участков:</w:t>
      </w:r>
    </w:p>
    <w:p w:rsidR="00AB0A9D" w:rsidRPr="006805CA" w:rsidRDefault="00AB0A9D" w:rsidP="00AB0A9D">
      <w:pPr>
        <w:shd w:val="clear" w:color="auto" w:fill="FFFFFF"/>
        <w:ind w:firstLine="567"/>
        <w:jc w:val="both"/>
        <w:rPr>
          <w:sz w:val="28"/>
          <w:szCs w:val="28"/>
        </w:rPr>
      </w:pPr>
      <w:r w:rsidRPr="006805CA">
        <w:rPr>
          <w:color w:val="000000"/>
          <w:sz w:val="28"/>
          <w:szCs w:val="28"/>
        </w:rPr>
        <w:t xml:space="preserve">отнесенных </w:t>
      </w:r>
      <w:r>
        <w:rPr>
          <w:color w:val="000000"/>
          <w:sz w:val="28"/>
          <w:szCs w:val="28"/>
        </w:rPr>
        <w:t xml:space="preserve"> </w:t>
      </w:r>
      <w:r w:rsidRPr="006805CA">
        <w:rPr>
          <w:color w:val="000000"/>
          <w:sz w:val="28"/>
          <w:szCs w:val="28"/>
        </w:rPr>
        <w:t xml:space="preserve">к землям сельскохозяйственного назначения или к землям в составе зон сельскохозяйственного использования в </w:t>
      </w:r>
      <w:r>
        <w:rPr>
          <w:color w:val="000000"/>
          <w:sz w:val="28"/>
          <w:szCs w:val="28"/>
        </w:rPr>
        <w:t xml:space="preserve"> населенных пунктах </w:t>
      </w:r>
      <w:r w:rsidRPr="006805CA">
        <w:rPr>
          <w:color w:val="000000"/>
          <w:sz w:val="28"/>
          <w:szCs w:val="28"/>
        </w:rPr>
        <w:t xml:space="preserve"> и используемых для сельскохозяйственного производства;</w:t>
      </w:r>
    </w:p>
    <w:p w:rsidR="00AB0A9D" w:rsidRDefault="00AB0A9D" w:rsidP="00AB0A9D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proofErr w:type="gramStart"/>
      <w:r w:rsidRPr="006805CA">
        <w:rPr>
          <w:color w:val="000000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color w:val="000000"/>
          <w:sz w:val="28"/>
          <w:szCs w:val="28"/>
        </w:rPr>
        <w:t xml:space="preserve">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деятельности;</w:t>
      </w:r>
      <w:proofErr w:type="gramEnd"/>
    </w:p>
    <w:p w:rsidR="00AB0A9D" w:rsidRPr="006805CA" w:rsidRDefault="00AB0A9D" w:rsidP="00AB0A9D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не используемых в предпринимательской деятельности, приобретенных (предоставленных)</w:t>
      </w:r>
      <w:r w:rsidRPr="006805CA">
        <w:rPr>
          <w:sz w:val="28"/>
          <w:szCs w:val="28"/>
        </w:rPr>
        <w:t xml:space="preserve"> для личного подсобного хозяйства, садоводства</w:t>
      </w:r>
      <w:r>
        <w:rPr>
          <w:sz w:val="28"/>
          <w:szCs w:val="28"/>
        </w:rPr>
        <w:t xml:space="preserve"> или</w:t>
      </w:r>
      <w:r w:rsidRPr="006805CA">
        <w:rPr>
          <w:sz w:val="28"/>
          <w:szCs w:val="28"/>
        </w:rPr>
        <w:t xml:space="preserve"> огородничества, а также </w:t>
      </w:r>
      <w:r>
        <w:rPr>
          <w:sz w:val="28"/>
          <w:szCs w:val="28"/>
        </w:rPr>
        <w:t>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 в отдельные законодательные акты Российской Федерации»</w:t>
      </w:r>
      <w:r w:rsidRPr="006805CA">
        <w:rPr>
          <w:sz w:val="28"/>
          <w:szCs w:val="28"/>
        </w:rPr>
        <w:t>;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ограниченных в обороте в соответствии с законодательством Российской </w:t>
      </w:r>
      <w:r>
        <w:rPr>
          <w:sz w:val="28"/>
          <w:szCs w:val="28"/>
        </w:rPr>
        <w:lastRenderedPageBreak/>
        <w:t>Федерации, предоставленных для обеспечения обороны, безопасности и таможенных нужд;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2)1,5 процента в отношении прочих земельных участков»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1.4.пункт 7 исключить;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1.5. пункт 8 изложить в новой редакции:</w:t>
      </w:r>
    </w:p>
    <w:p w:rsidR="00AB0A9D" w:rsidRPr="00560C53" w:rsidRDefault="00AB0A9D" w:rsidP="00AB0A9D">
      <w:pPr>
        <w:shd w:val="clear" w:color="auto" w:fill="FFFFFF"/>
        <w:ind w:firstLine="567"/>
        <w:jc w:val="both"/>
        <w:rPr>
          <w:sz w:val="28"/>
          <w:szCs w:val="28"/>
        </w:rPr>
      </w:pPr>
      <w:r w:rsidRPr="00560C53">
        <w:rPr>
          <w:sz w:val="28"/>
          <w:szCs w:val="28"/>
        </w:rPr>
        <w:t>«Участники и инвалиды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 полностью освобождаются от уплаты налога».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1.6.пункт 9 исключить;</w:t>
      </w:r>
    </w:p>
    <w:p w:rsidR="00AB0A9D" w:rsidRDefault="00AB0A9D" w:rsidP="00AB0A9D">
      <w:pPr>
        <w:ind w:firstLine="567"/>
        <w:jc w:val="both"/>
        <w:rPr>
          <w:sz w:val="28"/>
          <w:szCs w:val="28"/>
        </w:rPr>
      </w:pPr>
      <w:r w:rsidRPr="001C5CA1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1C5CA1">
        <w:rPr>
          <w:sz w:val="28"/>
          <w:szCs w:val="28"/>
        </w:rPr>
        <w:t xml:space="preserve">.пункт </w:t>
      </w:r>
      <w:r>
        <w:rPr>
          <w:sz w:val="28"/>
          <w:szCs w:val="28"/>
        </w:rPr>
        <w:t>10</w:t>
      </w:r>
      <w:r w:rsidRPr="001C5CA1">
        <w:rPr>
          <w:sz w:val="28"/>
          <w:szCs w:val="28"/>
        </w:rPr>
        <w:t xml:space="preserve"> изложить в новой редакции:</w:t>
      </w:r>
    </w:p>
    <w:p w:rsidR="00AB0A9D" w:rsidRDefault="00AB0A9D" w:rsidP="00AB0A9D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«10.</w:t>
      </w:r>
      <w:r w:rsidRPr="006805CA">
        <w:rPr>
          <w:sz w:val="28"/>
          <w:szCs w:val="28"/>
        </w:rPr>
        <w:t xml:space="preserve">Налог подлежит уплате налогоплательщиками </w:t>
      </w:r>
      <w:r>
        <w:rPr>
          <w:sz w:val="28"/>
          <w:szCs w:val="28"/>
        </w:rPr>
        <w:t>–</w:t>
      </w:r>
      <w:r w:rsidRPr="006805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организациями </w:t>
      </w:r>
      <w:r w:rsidRPr="006805CA">
        <w:rPr>
          <w:sz w:val="28"/>
          <w:szCs w:val="28"/>
        </w:rPr>
        <w:t xml:space="preserve"> в срок не позднее 1 </w:t>
      </w:r>
      <w:r>
        <w:rPr>
          <w:sz w:val="28"/>
          <w:szCs w:val="28"/>
        </w:rPr>
        <w:t xml:space="preserve">марта года, следующего за истекшим налоговым периодом. Авансовые платежи по налогу подлежат уплате </w:t>
      </w:r>
      <w:r w:rsidRPr="006805CA">
        <w:rPr>
          <w:sz w:val="28"/>
          <w:szCs w:val="28"/>
        </w:rPr>
        <w:t xml:space="preserve">налогоплательщиками </w:t>
      </w:r>
      <w:r>
        <w:rPr>
          <w:sz w:val="28"/>
          <w:szCs w:val="28"/>
        </w:rPr>
        <w:t>–</w:t>
      </w:r>
      <w:r w:rsidRPr="006805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организациями </w:t>
      </w:r>
      <w:r w:rsidRPr="006805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срок не  позднее последнего числа месяца, следующего за истекшим отчетным периодом».</w:t>
      </w:r>
    </w:p>
    <w:p w:rsidR="00AB0A9D" w:rsidRDefault="00AB0A9D" w:rsidP="00AB0A9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1.8. пункт 13 изложить в новой редакции:</w:t>
      </w:r>
    </w:p>
    <w:p w:rsidR="00AB0A9D" w:rsidRPr="00560C53" w:rsidRDefault="00AB0A9D" w:rsidP="00AB0A9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60C53">
        <w:rPr>
          <w:sz w:val="28"/>
          <w:szCs w:val="28"/>
        </w:rPr>
        <w:t>«13. Настоящее решение вступает в силу после дня его  официального опубликования и распространяет свое действие на правоотношения,  связанные  с исчислением  земельного  налога с 01 января 2020 года, за исключением п. 1.1, п.1.7 настоящего решения, которые распространяют свое       действие с 1 января 2021 года»</w:t>
      </w:r>
    </w:p>
    <w:p w:rsidR="00AB0A9D" w:rsidRPr="00026E1B" w:rsidRDefault="00AB0A9D" w:rsidP="00AB0A9D">
      <w:pPr>
        <w:shd w:val="clear" w:color="auto" w:fill="FFFFFF"/>
        <w:ind w:firstLine="567"/>
        <w:jc w:val="both"/>
        <w:rPr>
          <w:color w:val="FF6600"/>
          <w:sz w:val="28"/>
          <w:szCs w:val="28"/>
        </w:rPr>
      </w:pPr>
      <w:r w:rsidRPr="00624EA2">
        <w:rPr>
          <w:color w:val="000000" w:themeColor="text1"/>
          <w:sz w:val="28"/>
          <w:szCs w:val="28"/>
        </w:rPr>
        <w:t>2.</w:t>
      </w:r>
      <w:r w:rsidRPr="00026E1B">
        <w:rPr>
          <w:color w:val="FF6600"/>
          <w:sz w:val="28"/>
          <w:szCs w:val="28"/>
        </w:rPr>
        <w:t xml:space="preserve">  </w:t>
      </w:r>
      <w:r w:rsidRPr="00560C53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 xml:space="preserve"> </w:t>
      </w:r>
      <w:r w:rsidRPr="00042782">
        <w:rPr>
          <w:color w:val="0F243E" w:themeColor="text2" w:themeShade="80"/>
          <w:sz w:val="28"/>
          <w:szCs w:val="28"/>
        </w:rPr>
        <w:t>с 1 января 2020 года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но не ранее одного  месяца  со дня его официального опубликования.</w:t>
      </w:r>
      <w:r w:rsidRPr="00560C5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D36913" w:rsidRPr="00F76953" w:rsidRDefault="00D36913" w:rsidP="00D36913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  <w:r w:rsidRPr="00F76953">
        <w:rPr>
          <w:sz w:val="28"/>
          <w:szCs w:val="28"/>
          <w:lang w:eastAsia="ru-RU"/>
        </w:rPr>
        <w:t xml:space="preserve">  </w:t>
      </w:r>
    </w:p>
    <w:p w:rsidR="00D36913" w:rsidRDefault="00D36913" w:rsidP="00D36913">
      <w:pPr>
        <w:shd w:val="clear" w:color="auto" w:fill="FFFFFF"/>
        <w:ind w:firstLine="567"/>
        <w:jc w:val="both"/>
        <w:rPr>
          <w:sz w:val="28"/>
          <w:szCs w:val="28"/>
          <w:lang w:eastAsia="ru-RU"/>
        </w:rPr>
      </w:pPr>
    </w:p>
    <w:p w:rsidR="003D15C9" w:rsidRPr="003D15C9" w:rsidRDefault="003D15C9" w:rsidP="003D15C9">
      <w:pPr>
        <w:jc w:val="both"/>
        <w:rPr>
          <w:sz w:val="28"/>
          <w:szCs w:val="28"/>
        </w:rPr>
      </w:pPr>
    </w:p>
    <w:tbl>
      <w:tblPr>
        <w:tblW w:w="6564" w:type="pct"/>
        <w:tblInd w:w="108" w:type="dxa"/>
        <w:tblLook w:val="0000"/>
      </w:tblPr>
      <w:tblGrid>
        <w:gridCol w:w="10207"/>
        <w:gridCol w:w="3475"/>
      </w:tblGrid>
      <w:tr w:rsidR="003D15C9" w:rsidRPr="003D15C9" w:rsidTr="00E843B3">
        <w:tc>
          <w:tcPr>
            <w:tcW w:w="3730" w:type="pct"/>
            <w:tcBorders>
              <w:top w:val="nil"/>
              <w:left w:val="nil"/>
              <w:bottom w:val="nil"/>
              <w:right w:val="nil"/>
            </w:tcBorders>
          </w:tcPr>
          <w:p w:rsidR="00E843B3" w:rsidRDefault="00217BC4" w:rsidP="00E843B3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 w:rsidR="003D15C9" w:rsidRPr="003D15C9">
              <w:rPr>
                <w:sz w:val="28"/>
                <w:szCs w:val="28"/>
              </w:rPr>
              <w:t>лав</w:t>
            </w:r>
            <w:r>
              <w:rPr>
                <w:sz w:val="28"/>
                <w:szCs w:val="28"/>
              </w:rPr>
              <w:t>ы</w:t>
            </w:r>
            <w:r w:rsidR="003D15C9" w:rsidRPr="003D15C9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Чукальского</w:t>
            </w:r>
            <w:proofErr w:type="spellEnd"/>
            <w:r w:rsidR="003D15C9" w:rsidRPr="003D15C9">
              <w:rPr>
                <w:sz w:val="28"/>
                <w:szCs w:val="28"/>
              </w:rPr>
              <w:t xml:space="preserve"> </w:t>
            </w:r>
          </w:p>
          <w:p w:rsidR="003D15C9" w:rsidRPr="003D15C9" w:rsidRDefault="00E843B3" w:rsidP="00217BC4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</w:t>
            </w:r>
            <w:r w:rsidR="003D15C9" w:rsidRPr="003D15C9">
              <w:rPr>
                <w:sz w:val="28"/>
                <w:szCs w:val="28"/>
              </w:rPr>
              <w:t>поселения</w:t>
            </w:r>
            <w:r>
              <w:rPr>
                <w:sz w:val="28"/>
                <w:szCs w:val="28"/>
              </w:rPr>
              <w:t xml:space="preserve">                                   </w:t>
            </w:r>
            <w:r w:rsidR="00F365FD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</w:t>
            </w:r>
            <w:r w:rsidR="00217BC4">
              <w:rPr>
                <w:sz w:val="28"/>
                <w:szCs w:val="28"/>
              </w:rPr>
              <w:t>Н.М.Москалев</w:t>
            </w: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nil"/>
            </w:tcBorders>
          </w:tcPr>
          <w:p w:rsidR="003D15C9" w:rsidRPr="003D15C9" w:rsidRDefault="00E843B3" w:rsidP="003D15C9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843B3" w:rsidRDefault="00E843B3" w:rsidP="003D15C9">
      <w:pPr>
        <w:jc w:val="both"/>
        <w:rPr>
          <w:sz w:val="28"/>
          <w:szCs w:val="28"/>
        </w:rPr>
      </w:pPr>
    </w:p>
    <w:p w:rsidR="00E843B3" w:rsidRDefault="00E843B3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E843B3" w:rsidSect="003D15C9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FA8"/>
    <w:rsid w:val="001C08B5"/>
    <w:rsid w:val="001C210F"/>
    <w:rsid w:val="00217BC4"/>
    <w:rsid w:val="00262FA8"/>
    <w:rsid w:val="003253AF"/>
    <w:rsid w:val="003D15C9"/>
    <w:rsid w:val="003E24D0"/>
    <w:rsid w:val="004834EA"/>
    <w:rsid w:val="0068784C"/>
    <w:rsid w:val="0071524F"/>
    <w:rsid w:val="009B09AD"/>
    <w:rsid w:val="00AB0A9D"/>
    <w:rsid w:val="00B633A6"/>
    <w:rsid w:val="00D36913"/>
    <w:rsid w:val="00E843B3"/>
    <w:rsid w:val="00EA28E7"/>
    <w:rsid w:val="00F36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15C9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15C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D15C9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3D15C9"/>
    <w:pPr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3D15C9"/>
    <w:pPr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5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D15C9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15C9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3D15C9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3D15C9"/>
    <w:pPr>
      <w:suppressAutoHyphens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3D15C9"/>
    <w:pPr>
      <w:suppressAutoHyphens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</cp:revision>
  <cp:lastPrinted>2019-12-12T07:31:00Z</cp:lastPrinted>
  <dcterms:created xsi:type="dcterms:W3CDTF">2019-11-01T06:23:00Z</dcterms:created>
  <dcterms:modified xsi:type="dcterms:W3CDTF">2019-12-12T07:33:00Z</dcterms:modified>
</cp:coreProperties>
</file>